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DE041" w14:textId="77777777" w:rsidR="009940AF" w:rsidRDefault="00F440C6">
      <w:pPr>
        <w:spacing w:line="560" w:lineRule="exact"/>
        <w:jc w:val="left"/>
        <w:rPr>
          <w:rFonts w:ascii="黑体" w:eastAsia="黑体" w:hAnsi="黑体" w:hint="eastAsia"/>
          <w:sz w:val="32"/>
          <w:szCs w:val="32"/>
        </w:rPr>
      </w:pPr>
      <w:r>
        <w:rPr>
          <w:rFonts w:ascii="黑体" w:eastAsia="黑体" w:hAnsi="黑体" w:hint="eastAsia"/>
          <w:sz w:val="32"/>
          <w:szCs w:val="32"/>
        </w:rPr>
        <w:t>注册：</w:t>
      </w:r>
      <w:r>
        <w:rPr>
          <w:rFonts w:ascii="黑体" w:eastAsia="黑体" w:hAnsi="黑体"/>
          <w:sz w:val="32"/>
          <w:szCs w:val="32"/>
        </w:rPr>
        <w:t>SNJB0101</w:t>
      </w:r>
    </w:p>
    <w:p w14:paraId="1690EADE" w14:textId="77777777" w:rsidR="009940AF" w:rsidRDefault="00F440C6">
      <w:pPr>
        <w:tabs>
          <w:tab w:val="left" w:pos="180"/>
          <w:tab w:val="left" w:pos="225"/>
          <w:tab w:val="center" w:pos="4422"/>
        </w:tabs>
        <w:spacing w:before="2000" w:line="560" w:lineRule="exact"/>
        <w:jc w:val="center"/>
        <w:rPr>
          <w:rFonts w:ascii="方正小标宋简体" w:eastAsia="方正小标宋简体"/>
          <w:bCs/>
          <w:color w:val="FF0000"/>
          <w:spacing w:val="100"/>
          <w:sz w:val="72"/>
        </w:rPr>
      </w:pPr>
      <w:r>
        <w:rPr>
          <w:noProof/>
        </w:rPr>
        <mc:AlternateContent>
          <mc:Choice Requires="wps">
            <w:drawing>
              <wp:anchor distT="0" distB="0" distL="114300" distR="114300" simplePos="0" relativeHeight="251659264" behindDoc="1" locked="0" layoutInCell="1" allowOverlap="1" wp14:anchorId="1600E596" wp14:editId="3B746F9A">
                <wp:simplePos x="0" y="0"/>
                <wp:positionH relativeFrom="column">
                  <wp:posOffset>-9525</wp:posOffset>
                </wp:positionH>
                <wp:positionV relativeFrom="page">
                  <wp:posOffset>1400175</wp:posOffset>
                </wp:positionV>
                <wp:extent cx="1504950" cy="365760"/>
                <wp:effectExtent l="0" t="0" r="0" b="15240"/>
                <wp:wrapNone/>
                <wp:docPr id="45" name="文本框 45" descr=" 签发人：×××"/>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65760"/>
                        </a:xfrm>
                        <a:prstGeom prst="rect">
                          <a:avLst/>
                        </a:prstGeom>
                        <a:noFill/>
                        <a:ln>
                          <a:noFill/>
                        </a:ln>
                      </wps:spPr>
                      <wps:txbx>
                        <w:txbxContent>
                          <w:p w14:paraId="74218E87" w14:textId="77777777" w:rsidR="009940AF" w:rsidRDefault="009940AF">
                            <w:pPr>
                              <w:spacing w:line="320" w:lineRule="exact"/>
                              <w:jc w:val="left"/>
                              <w:rPr>
                                <w:rFonts w:ascii="黑体" w:eastAsia="黑体" w:hAnsi="微软雅黑" w:hint="eastAsia"/>
                                <w:sz w:val="32"/>
                                <w:szCs w:val="32"/>
                              </w:rPr>
                            </w:pPr>
                          </w:p>
                        </w:txbxContent>
                      </wps:txbx>
                      <wps:bodyPr rot="0" vert="horz" wrap="square" lIns="0" tIns="0" rIns="0" bIns="0" anchor="t" anchorCtr="0" upright="1">
                        <a:noAutofit/>
                      </wps:bodyPr>
                    </wps:wsp>
                  </a:graphicData>
                </a:graphic>
              </wp:anchor>
            </w:drawing>
          </mc:Choice>
          <mc:Fallback>
            <w:pict>
              <v:shapetype w14:anchorId="1600E596" id="_x0000_t202" coordsize="21600,21600" o:spt="202" path="m,l,21600r21600,l21600,xe">
                <v:stroke joinstyle="miter"/>
                <v:path gradientshapeok="t" o:connecttype="rect"/>
              </v:shapetype>
              <v:shape id="文本框 45" o:spid="_x0000_s1026" type="#_x0000_t202" alt=" 签发人：×××" style="position:absolute;left:0;text-align:left;margin-left:-.75pt;margin-top:110.25pt;width:118.5pt;height:28.8pt;z-index:-25165721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" filled="f" stroked="f">
                <v:textbox inset="0,0,0,0">
                  <w:txbxContent>
                    <w:p w14:paraId="74218E87" w14:textId="77777777" w:rsidR="009940AF" w:rsidRDefault="009940AF">
                      <w:pPr>
                        <w:spacing w:line="320" w:lineRule="exact"/>
                        <w:jc w:val="left"/>
                        <w:rPr>
                          <w:rFonts w:ascii="黑体" w:eastAsia="黑体" w:hAnsi="微软雅黑" w:hint="eastAsia"/>
                          <w:sz w:val="32"/>
                          <w:szCs w:val="32"/>
                        </w:rPr>
                      </w:pPr>
                    </w:p>
                  </w:txbxContent>
                </v:textbox>
                <w10:wrap anchory="page"/>
              </v:shape>
            </w:pict>
          </mc:Fallback>
        </mc:AlternateContent>
      </w:r>
      <w:r>
        <w:rPr>
          <w:noProof/>
        </w:rPr>
        <mc:AlternateContent>
          <mc:Choice Requires="wps">
            <w:drawing>
              <wp:anchor distT="0" distB="0" distL="114300" distR="114300" simplePos="0" relativeHeight="251660288" behindDoc="1" locked="0" layoutInCell="1" allowOverlap="1" wp14:anchorId="7CEA450D" wp14:editId="42680952">
                <wp:simplePos x="0" y="0"/>
                <wp:positionH relativeFrom="column">
                  <wp:posOffset>0</wp:posOffset>
                </wp:positionH>
                <wp:positionV relativeFrom="page">
                  <wp:posOffset>1348740</wp:posOffset>
                </wp:positionV>
                <wp:extent cx="1504950" cy="222885"/>
                <wp:effectExtent l="0" t="0" r="0" b="5715"/>
                <wp:wrapNone/>
                <wp:docPr id="44" name="文本框 44" descr=" 签发人：×××"/>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222885"/>
                        </a:xfrm>
                        <a:prstGeom prst="rect">
                          <a:avLst/>
                        </a:prstGeom>
                        <a:noFill/>
                        <a:ln>
                          <a:noFill/>
                        </a:ln>
                      </wps:spPr>
                      <wps:txbx>
                        <w:txbxContent>
                          <w:p w14:paraId="482DD142" w14:textId="77777777" w:rsidR="009940AF" w:rsidRDefault="009940AF">
                            <w:pPr>
                              <w:spacing w:line="320" w:lineRule="exact"/>
                              <w:jc w:val="left"/>
                              <w:rPr>
                                <w:rFonts w:ascii="黑体" w:eastAsia="黑体" w:hAnsi="微软雅黑" w:hint="eastAsia"/>
                                <w:sz w:val="32"/>
                                <w:szCs w:val="32"/>
                              </w:rPr>
                            </w:pPr>
                          </w:p>
                        </w:txbxContent>
                      </wps:txbx>
                      <wps:bodyPr rot="0" vert="horz" wrap="square" lIns="0" tIns="0" rIns="0" bIns="0" anchor="t" anchorCtr="0" upright="1">
                        <a:noAutofit/>
                      </wps:bodyPr>
                    </wps:wsp>
                  </a:graphicData>
                </a:graphic>
              </wp:anchor>
            </w:drawing>
          </mc:Choice>
          <mc:Fallback>
            <w:pict>
              <v:shape w14:anchorId="7CEA450D" id="文本框 44" o:spid="_x0000_s1027" type="#_x0000_t202" alt=" 签发人：×××" style="position:absolute;left:0;text-align:left;margin-left:0;margin-top:106.2pt;width:118.5pt;height:17.55pt;z-index:-25165619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" filled="f" stroked="f">
                <v:textbox inset="0,0,0,0">
                  <w:txbxContent>
                    <w:p w14:paraId="482DD142" w14:textId="77777777" w:rsidR="009940AF" w:rsidRDefault="009940AF">
                      <w:pPr>
                        <w:spacing w:line="320" w:lineRule="exact"/>
                        <w:jc w:val="left"/>
                        <w:rPr>
                          <w:rFonts w:ascii="黑体" w:eastAsia="黑体" w:hAnsi="微软雅黑" w:hint="eastAsia"/>
                          <w:sz w:val="32"/>
                          <w:szCs w:val="32"/>
                        </w:rPr>
                      </w:pPr>
                    </w:p>
                  </w:txbxContent>
                </v:textbox>
                <w10:wrap anchory="page"/>
              </v:shape>
            </w:pict>
          </mc:Fallback>
        </mc:AlternateContent>
      </w:r>
      <w:r>
        <w:rPr>
          <w:rFonts w:ascii="方正小标宋简体" w:eastAsia="方正小标宋简体" w:hint="eastAsia"/>
          <w:bCs/>
          <w:color w:val="FF0000"/>
          <w:spacing w:val="100"/>
          <w:sz w:val="72"/>
        </w:rPr>
        <w:t>重大气象信息专报</w:t>
      </w:r>
    </w:p>
    <w:p w14:paraId="508F048A" w14:textId="77777777" w:rsidR="009940AF" w:rsidRDefault="00F440C6">
      <w:pPr>
        <w:spacing w:beforeLines="100" w:before="312" w:afterLines="100" w:after="312"/>
        <w:jc w:val="center"/>
        <w:rPr>
          <w:rFonts w:ascii="楷体_GB2312" w:eastAsia="楷体_GB2312" w:hAnsi="黑体" w:hint="eastAsia"/>
          <w:bCs/>
          <w:color w:val="000000"/>
          <w:sz w:val="32"/>
          <w:szCs w:val="21"/>
        </w:rPr>
      </w:pPr>
      <w:r>
        <w:rPr>
          <w:rFonts w:ascii="仿宋_GB2312" w:eastAsia="仿宋_GB2312" w:hint="eastAsia"/>
          <w:b/>
          <w:bCs/>
          <w:color w:val="000000"/>
          <w:sz w:val="32"/>
        </w:rPr>
        <w:t>2</w:t>
      </w:r>
      <w:r>
        <w:rPr>
          <w:rFonts w:ascii="仿宋_GB2312" w:eastAsia="仿宋_GB2312"/>
          <w:b/>
          <w:bCs/>
          <w:color w:val="000000"/>
          <w:sz w:val="32"/>
        </w:rPr>
        <w:t>02</w:t>
      </w:r>
      <w:r>
        <w:rPr>
          <w:rFonts w:ascii="仿宋_GB2312" w:eastAsia="仿宋_GB2312" w:hint="eastAsia"/>
          <w:b/>
          <w:bCs/>
          <w:color w:val="000000"/>
          <w:sz w:val="32"/>
        </w:rPr>
        <w:t>5年总第350期（天气第310期）</w:t>
      </w:r>
    </w:p>
    <w:p w14:paraId="19ADFD53" w14:textId="77777777" w:rsidR="009940AF" w:rsidRDefault="00F440C6">
      <w:pPr>
        <w:spacing w:line="360" w:lineRule="exact"/>
        <w:jc w:val="left"/>
        <w:rPr>
          <w:rFonts w:ascii="楷体_GB2312" w:eastAsia="楷体_GB2312" w:hAnsi="黑体" w:hint="eastAsia"/>
          <w:bCs/>
          <w:color w:val="000000"/>
          <w:sz w:val="32"/>
          <w:szCs w:val="21"/>
        </w:rPr>
      </w:pPr>
      <w:r>
        <w:rPr>
          <w:rFonts w:ascii="楷体_GB2312" w:eastAsia="楷体_GB2312" w:hAnsi="黑体" w:hint="eastAsia"/>
          <w:bCs/>
          <w:color w:val="000000"/>
          <w:sz w:val="32"/>
          <w:szCs w:val="21"/>
        </w:rPr>
        <w:t>陕西省气象灾害应急指挥部办公室</w:t>
      </w:r>
    </w:p>
    <w:p w14:paraId="42DC0ECD" w14:textId="77777777" w:rsidR="009940AF" w:rsidRDefault="00F440C6">
      <w:pPr>
        <w:spacing w:line="360" w:lineRule="exact"/>
        <w:jc w:val="left"/>
        <w:rPr>
          <w:rFonts w:eastAsia="方正小标宋简体"/>
          <w:b/>
          <w:bCs/>
          <w:color w:val="FF0000"/>
          <w:w w:val="85"/>
          <w:sz w:val="52"/>
          <w:szCs w:val="52"/>
        </w:rPr>
      </w:pPr>
      <w:r>
        <w:rPr>
          <w:rFonts w:ascii="楷体_GB2312" w:eastAsia="楷体_GB2312" w:hAnsi="黑体" w:hint="eastAsia"/>
          <w:bCs/>
          <w:color w:val="000000"/>
          <w:sz w:val="32"/>
          <w:szCs w:val="21"/>
        </w:rPr>
        <w:t xml:space="preserve">陕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西    省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气   </w:t>
      </w:r>
      <w:proofErr w:type="gramStart"/>
      <w:r>
        <w:rPr>
          <w:rFonts w:ascii="楷体_GB2312" w:eastAsia="楷体_GB2312" w:hAnsi="黑体" w:hint="eastAsia"/>
          <w:bCs/>
          <w:color w:val="000000"/>
          <w:sz w:val="32"/>
          <w:szCs w:val="21"/>
        </w:rPr>
        <w:t>象</w:t>
      </w:r>
      <w:proofErr w:type="gramEnd"/>
      <w:r>
        <w:rPr>
          <w:rFonts w:ascii="楷体_GB2312" w:eastAsia="楷体_GB2312" w:hAnsi="黑体" w:hint="eastAsia"/>
          <w:bCs/>
          <w:color w:val="000000"/>
          <w:sz w:val="32"/>
          <w:szCs w:val="21"/>
        </w:rPr>
        <w:t xml:space="preserve">   局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w:t>
      </w:r>
      <w:r>
        <w:rPr>
          <w:rFonts w:ascii="楷体_GB2312" w:eastAsia="楷体_GB2312" w:hAnsi="黑体"/>
          <w:bCs/>
          <w:color w:val="000000"/>
          <w:sz w:val="32"/>
          <w:szCs w:val="21"/>
        </w:rPr>
        <w:t xml:space="preserve">   </w:t>
      </w:r>
      <w:r>
        <w:rPr>
          <w:rFonts w:ascii="楷体_GB2312" w:eastAsia="楷体_GB2312" w:hAnsi="黑体" w:hint="eastAsia"/>
          <w:color w:val="000000"/>
          <w:spacing w:val="112"/>
          <w:sz w:val="32"/>
          <w:szCs w:val="21"/>
        </w:rPr>
        <w:t xml:space="preserve"> </w:t>
      </w:r>
      <w:r>
        <w:rPr>
          <w:rFonts w:ascii="楷体_GB2312" w:eastAsia="楷体_GB2312" w:hAnsi="黑体" w:hint="eastAsia"/>
          <w:color w:val="000000"/>
          <w:sz w:val="32"/>
          <w:szCs w:val="21"/>
        </w:rPr>
        <w:t>签发：罗 慧</w:t>
      </w:r>
    </w:p>
    <w:p w14:paraId="0F30AA6A" w14:textId="77777777" w:rsidR="009940AF" w:rsidRDefault="00F440C6">
      <w:pPr>
        <w:spacing w:line="360" w:lineRule="auto"/>
        <w:ind w:firstLine="420"/>
        <w:jc w:val="left"/>
        <w:rPr>
          <w:rFonts w:ascii="宋体" w:hAnsi="宋体" w:hint="eastAsia"/>
          <w:sz w:val="22"/>
          <w:szCs w:val="22"/>
        </w:rPr>
      </w:pPr>
      <w:r>
        <w:rPr>
          <w:noProof/>
        </w:rPr>
        <mc:AlternateContent>
          <mc:Choice Requires="wps">
            <w:drawing>
              <wp:anchor distT="0" distB="0" distL="114300" distR="114300" simplePos="0" relativeHeight="251661312" behindDoc="0" locked="0" layoutInCell="1" allowOverlap="1" wp14:anchorId="2C3A6389" wp14:editId="570942F4">
                <wp:simplePos x="0" y="0"/>
                <wp:positionH relativeFrom="column">
                  <wp:posOffset>0</wp:posOffset>
                </wp:positionH>
                <wp:positionV relativeFrom="paragraph">
                  <wp:posOffset>130810</wp:posOffset>
                </wp:positionV>
                <wp:extent cx="5630545" cy="0"/>
                <wp:effectExtent l="0" t="19050" r="8255"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0545" cy="0"/>
                        </a:xfrm>
                        <a:prstGeom prst="line">
                          <a:avLst/>
                        </a:prstGeom>
                        <a:noFill/>
                        <a:ln w="28575">
                          <a:solidFill>
                            <a:srgbClr val="FF0000"/>
                          </a:solidFill>
                          <a:round/>
                        </a:ln>
                      </wps:spPr>
                      <wps:bodyPr/>
                    </wps:wsp>
                  </a:graphicData>
                </a:graphic>
              </wp:anchor>
            </w:drawing>
          </mc:Choice>
          <mc:Fallback>
            <w:pict>
              <v:line w14:anchorId="6FCA433B" id="直接连接符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10.3pt" to="443.3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" strokecolor="red" strokeweight="2.25pt"/>
            </w:pict>
          </mc:Fallback>
        </mc:AlternateContent>
      </w:r>
    </w:p>
    <w:p w14:paraId="5906531D" w14:textId="77777777" w:rsidR="009940AF" w:rsidRDefault="009940AF">
      <w:pPr>
        <w:spacing w:beforeLines="50" w:before="156" w:afterLines="50" w:after="156" w:line="100" w:lineRule="exact"/>
        <w:ind w:firstLine="361"/>
        <w:jc w:val="center"/>
        <w:rPr>
          <w:rFonts w:ascii="黑体" w:eastAsia="黑体"/>
          <w:b/>
          <w:sz w:val="36"/>
          <w:szCs w:val="36"/>
        </w:rPr>
      </w:pPr>
    </w:p>
    <w:p w14:paraId="62AF58A0" w14:textId="77777777" w:rsidR="009940AF" w:rsidRDefault="00F440C6">
      <w:pPr>
        <w:jc w:val="center"/>
        <w:rPr>
          <w:rFonts w:ascii="方正小标宋简体" w:eastAsia="方正小标宋简体" w:hAnsi="仿宋_GB2312" w:cs="仿宋_GB2312" w:hint="eastAsia"/>
          <w:spacing w:val="-12"/>
          <w:sz w:val="40"/>
          <w:szCs w:val="40"/>
        </w:rPr>
      </w:pPr>
      <w:r>
        <w:rPr>
          <w:rFonts w:ascii="方正小标宋简体" w:eastAsia="方正小标宋简体" w:hAnsi="仿宋_GB2312" w:cs="仿宋_GB2312" w:hint="eastAsia"/>
          <w:spacing w:val="-12"/>
          <w:sz w:val="40"/>
          <w:szCs w:val="40"/>
        </w:rPr>
        <w:t>8月26日至27日榆林延安有大到暴雨</w:t>
      </w:r>
    </w:p>
    <w:p w14:paraId="7BE7CAD6" w14:textId="0753708F" w:rsidR="009940AF" w:rsidRPr="003178B3" w:rsidRDefault="00F440C6">
      <w:pPr>
        <w:jc w:val="center"/>
        <w:rPr>
          <w:rFonts w:ascii="方正小标宋简体" w:eastAsia="方正小标宋简体" w:hAnsi="仿宋_GB2312" w:cs="仿宋_GB2312" w:hint="eastAsia"/>
          <w:sz w:val="28"/>
          <w:szCs w:val="28"/>
        </w:rPr>
      </w:pPr>
      <w:r w:rsidRPr="003178B3">
        <w:rPr>
          <w:rFonts w:ascii="方正小标宋简体" w:eastAsia="方正小标宋简体" w:hAnsi="仿宋_GB2312" w:cs="仿宋_GB2312" w:hint="eastAsia"/>
          <w:sz w:val="40"/>
          <w:szCs w:val="40"/>
        </w:rPr>
        <w:t>需防范山洪地质和城市积涝等次生灾害</w:t>
      </w:r>
    </w:p>
    <w:p w14:paraId="065D7659" w14:textId="576542F3" w:rsidR="009940AF" w:rsidRDefault="00F440C6">
      <w:pPr>
        <w:spacing w:beforeLines="50" w:before="156" w:afterLines="50" w:after="156" w:line="360" w:lineRule="auto"/>
        <w:jc w:val="center"/>
        <w:rPr>
          <w:rFonts w:ascii="方正小标宋简体" w:eastAsia="方正小标宋简体"/>
          <w:bCs/>
          <w:w w:val="95"/>
          <w:kern w:val="0"/>
          <w:sz w:val="36"/>
          <w:szCs w:val="36"/>
        </w:rPr>
      </w:pPr>
      <w:r>
        <w:rPr>
          <w:rFonts w:ascii="仿宋_GB2312" w:eastAsia="仿宋_GB2312" w:cs="仿宋_GB2312" w:hint="eastAsia"/>
          <w:color w:val="000000"/>
          <w:kern w:val="0"/>
          <w:sz w:val="36"/>
          <w:szCs w:val="36"/>
        </w:rPr>
        <w:t>（2025年8月2</w:t>
      </w:r>
      <w:r>
        <w:rPr>
          <w:rFonts w:ascii="仿宋_GB2312" w:eastAsia="仿宋_GB2312" w:cs="仿宋_GB2312"/>
          <w:color w:val="000000"/>
          <w:kern w:val="0"/>
          <w:sz w:val="36"/>
          <w:szCs w:val="36"/>
        </w:rPr>
        <w:t>5</w:t>
      </w:r>
      <w:r>
        <w:rPr>
          <w:rFonts w:ascii="仿宋_GB2312" w:eastAsia="仿宋_GB2312" w:cs="仿宋_GB2312" w:hint="eastAsia"/>
          <w:color w:val="000000"/>
          <w:kern w:val="0"/>
          <w:sz w:val="36"/>
          <w:szCs w:val="36"/>
        </w:rPr>
        <w:t>日1</w:t>
      </w:r>
      <w:r w:rsidR="00691758">
        <w:rPr>
          <w:rFonts w:ascii="仿宋_GB2312" w:eastAsia="仿宋_GB2312" w:cs="仿宋_GB2312" w:hint="eastAsia"/>
          <w:color w:val="000000"/>
          <w:kern w:val="0"/>
          <w:sz w:val="36"/>
          <w:szCs w:val="36"/>
        </w:rPr>
        <w:t>8</w:t>
      </w:r>
      <w:r>
        <w:rPr>
          <w:rFonts w:ascii="仿宋_GB2312" w:eastAsia="仿宋_GB2312" w:cs="仿宋_GB2312" w:hint="eastAsia"/>
          <w:color w:val="000000"/>
          <w:kern w:val="0"/>
          <w:sz w:val="36"/>
          <w:szCs w:val="36"/>
        </w:rPr>
        <w:t>时）</w:t>
      </w:r>
    </w:p>
    <w:p w14:paraId="4A91D886" w14:textId="77777777" w:rsidR="009940AF" w:rsidRPr="004B5784" w:rsidRDefault="00F440C6" w:rsidP="004B5784">
      <w:pPr>
        <w:pStyle w:val="21"/>
        <w:tabs>
          <w:tab w:val="left" w:pos="180"/>
        </w:tabs>
        <w:adjustRightInd w:val="0"/>
        <w:snapToGrid w:val="0"/>
        <w:spacing w:line="540" w:lineRule="exact"/>
        <w:ind w:firstLine="643"/>
        <w:rPr>
          <w:rFonts w:ascii="楷体_GB2312" w:eastAsia="楷体_GB2312" w:hAnsi="Calibri" w:hint="eastAsia"/>
          <w:sz w:val="32"/>
          <w:szCs w:val="32"/>
        </w:rPr>
      </w:pPr>
      <w:r w:rsidRPr="004B5784">
        <w:rPr>
          <w:rFonts w:ascii="楷体_GB2312" w:eastAsia="楷体_GB2312" w:hAnsi="Calibri" w:hint="eastAsia"/>
          <w:b/>
          <w:sz w:val="32"/>
          <w:szCs w:val="32"/>
        </w:rPr>
        <w:t>摘要：</w:t>
      </w:r>
      <w:r w:rsidRPr="004B5784">
        <w:rPr>
          <w:rFonts w:ascii="楷体_GB2312" w:eastAsia="楷体_GB2312" w:hAnsi="Calibri" w:hint="eastAsia"/>
          <w:sz w:val="32"/>
          <w:szCs w:val="32"/>
        </w:rPr>
        <w:t>受低</w:t>
      </w:r>
      <w:proofErr w:type="gramStart"/>
      <w:r w:rsidRPr="004B5784">
        <w:rPr>
          <w:rFonts w:ascii="楷体_GB2312" w:eastAsia="楷体_GB2312" w:hAnsi="Calibri" w:hint="eastAsia"/>
          <w:sz w:val="32"/>
          <w:szCs w:val="32"/>
        </w:rPr>
        <w:t>涡</w:t>
      </w:r>
      <w:proofErr w:type="gramEnd"/>
      <w:r w:rsidRPr="004B5784">
        <w:rPr>
          <w:rFonts w:ascii="楷体_GB2312" w:eastAsia="楷体_GB2312" w:hAnsi="Calibri" w:hint="eastAsia"/>
          <w:sz w:val="32"/>
          <w:szCs w:val="32"/>
        </w:rPr>
        <w:t>切变和副热带高压外围暖湿气流的共同影响，预计8月26-27日陕北地区自西向东将出现较强降水过程，陕北中北部有大到暴雨，延安北部（吴起县、志丹县、子长县、延川县、延长县）、榆林中东部（榆阳区、神木市、府谷县、定边县、绥德县、米脂县、佳县、吴堡县、清涧县、子洲县）有暴雨（50</w:t>
      </w:r>
      <w:r w:rsidRPr="004B5784">
        <w:rPr>
          <w:rFonts w:ascii="楷体_GB2312" w:eastAsia="楷体_GB2312" w:hint="eastAsia"/>
          <w:sz w:val="32"/>
          <w:szCs w:val="32"/>
        </w:rPr>
        <w:t>～100</w:t>
      </w:r>
      <w:r w:rsidRPr="004B5784">
        <w:rPr>
          <w:rFonts w:ascii="楷体_GB2312" w:eastAsia="楷体_GB2312" w:hAnsi="Calibri" w:hint="eastAsia"/>
          <w:sz w:val="32"/>
          <w:szCs w:val="32"/>
        </w:rPr>
        <w:t>毫米），榆林北部及东部局地（神木市、府谷县、米脂县、佳县）有大暴雨（100</w:t>
      </w:r>
      <w:r w:rsidRPr="004B5784">
        <w:rPr>
          <w:rFonts w:ascii="楷体_GB2312" w:eastAsia="楷体_GB2312" w:hint="eastAsia"/>
          <w:sz w:val="32"/>
          <w:szCs w:val="32"/>
        </w:rPr>
        <w:t>～150</w:t>
      </w:r>
      <w:r w:rsidRPr="004B5784">
        <w:rPr>
          <w:rFonts w:ascii="楷体_GB2312" w:eastAsia="楷体_GB2312" w:hAnsi="Calibri" w:hint="eastAsia"/>
          <w:sz w:val="32"/>
          <w:szCs w:val="32"/>
        </w:rPr>
        <w:t>毫米）。强降水主要时段在26日午后到夜间，</w:t>
      </w:r>
      <w:r w:rsidR="00783F84" w:rsidRPr="004B5784">
        <w:rPr>
          <w:rFonts w:ascii="楷体_GB2312" w:eastAsia="楷体_GB2312" w:hAnsi="Calibri" w:hint="eastAsia"/>
          <w:sz w:val="32"/>
          <w:szCs w:val="32"/>
        </w:rPr>
        <w:t>降水</w:t>
      </w:r>
      <w:r w:rsidRPr="004B5784">
        <w:rPr>
          <w:rFonts w:ascii="楷体_GB2312" w:eastAsia="楷体_GB2312" w:hAnsi="Calibri" w:hint="eastAsia"/>
          <w:sz w:val="32"/>
          <w:szCs w:val="32"/>
        </w:rPr>
        <w:t>点</w:t>
      </w:r>
      <w:proofErr w:type="gramStart"/>
      <w:r w:rsidRPr="004B5784">
        <w:rPr>
          <w:rFonts w:ascii="楷体_GB2312" w:eastAsia="楷体_GB2312" w:hAnsi="Calibri" w:hint="eastAsia"/>
          <w:sz w:val="32"/>
          <w:szCs w:val="32"/>
        </w:rPr>
        <w:t>强面弱</w:t>
      </w:r>
      <w:proofErr w:type="gramEnd"/>
      <w:r w:rsidRPr="004B5784">
        <w:rPr>
          <w:rFonts w:ascii="楷体_GB2312" w:eastAsia="楷体_GB2312" w:hAnsi="Calibri" w:hint="eastAsia"/>
          <w:sz w:val="32"/>
          <w:szCs w:val="32"/>
        </w:rPr>
        <w:t>，夜间</w:t>
      </w:r>
      <w:proofErr w:type="gramStart"/>
      <w:r w:rsidRPr="004B5784">
        <w:rPr>
          <w:rFonts w:ascii="楷体_GB2312" w:eastAsia="楷体_GB2312" w:hAnsi="Calibri" w:hint="eastAsia"/>
          <w:sz w:val="32"/>
          <w:szCs w:val="32"/>
        </w:rPr>
        <w:t>雨强增大</w:t>
      </w:r>
      <w:proofErr w:type="gramEnd"/>
      <w:r w:rsidRPr="004B5784">
        <w:rPr>
          <w:rFonts w:ascii="楷体_GB2312" w:eastAsia="楷体_GB2312" w:hAnsi="Calibri" w:hint="eastAsia"/>
          <w:sz w:val="32"/>
          <w:szCs w:val="32"/>
        </w:rPr>
        <w:t>，过程期间伴有短时强降水、雷暴大风或冰雹等强对流天气，最大小</w:t>
      </w:r>
      <w:proofErr w:type="gramStart"/>
      <w:r w:rsidRPr="004B5784">
        <w:rPr>
          <w:rFonts w:ascii="楷体_GB2312" w:eastAsia="楷体_GB2312" w:hAnsi="Calibri" w:hint="eastAsia"/>
          <w:sz w:val="32"/>
          <w:szCs w:val="32"/>
        </w:rPr>
        <w:t>时雨强</w:t>
      </w:r>
      <w:proofErr w:type="gramEnd"/>
      <w:r w:rsidRPr="004B5784">
        <w:rPr>
          <w:rFonts w:ascii="楷体_GB2312" w:eastAsia="楷体_GB2312" w:hAnsi="Calibri" w:hint="eastAsia"/>
          <w:sz w:val="32"/>
          <w:szCs w:val="32"/>
        </w:rPr>
        <w:t>20～40毫米/小时，</w:t>
      </w:r>
      <w:proofErr w:type="gramStart"/>
      <w:r w:rsidRPr="004B5784">
        <w:rPr>
          <w:rFonts w:ascii="楷体_GB2312" w:eastAsia="楷体_GB2312" w:hAnsi="Calibri" w:hint="eastAsia"/>
          <w:sz w:val="32"/>
          <w:szCs w:val="32"/>
        </w:rPr>
        <w:t>个别点</w:t>
      </w:r>
      <w:proofErr w:type="gramEnd"/>
      <w:r w:rsidRPr="004B5784">
        <w:rPr>
          <w:rFonts w:ascii="楷体_GB2312" w:eastAsia="楷体_GB2312" w:hAnsi="Calibri" w:hint="eastAsia"/>
          <w:sz w:val="32"/>
          <w:szCs w:val="32"/>
        </w:rPr>
        <w:t>超过60毫米/小时。后期28-30日全省多分散</w:t>
      </w:r>
      <w:r w:rsidRPr="004B5784">
        <w:rPr>
          <w:rFonts w:ascii="楷体_GB2312" w:eastAsia="楷体_GB2312" w:hAnsi="Calibri" w:hint="eastAsia"/>
          <w:sz w:val="32"/>
          <w:szCs w:val="32"/>
        </w:rPr>
        <w:lastRenderedPageBreak/>
        <w:t>性阵雨天气，</w:t>
      </w:r>
      <w:r w:rsidRPr="004B5784">
        <w:rPr>
          <w:rFonts w:ascii="楷体_GB2312" w:eastAsia="楷体_GB2312" w:hAnsi="Calibri" w:hint="eastAsia"/>
          <w:color w:val="000000" w:themeColor="text1"/>
          <w:sz w:val="32"/>
          <w:szCs w:val="32"/>
        </w:rPr>
        <w:t>未来一周累计降水量：陕北北部50～</w:t>
      </w:r>
      <w:r w:rsidRPr="004B5784">
        <w:rPr>
          <w:rFonts w:ascii="楷体_GB2312" w:eastAsia="楷体_GB2312" w:hAnsi="Calibri" w:hint="eastAsia"/>
          <w:sz w:val="32"/>
          <w:szCs w:val="32"/>
        </w:rPr>
        <w:t>180</w:t>
      </w:r>
      <w:r w:rsidRPr="004B5784">
        <w:rPr>
          <w:rFonts w:ascii="楷体_GB2312" w:eastAsia="楷体_GB2312" w:hAnsi="Calibri" w:hint="eastAsia"/>
          <w:color w:val="000000" w:themeColor="text1"/>
          <w:sz w:val="32"/>
          <w:szCs w:val="32"/>
        </w:rPr>
        <w:t>毫米，陕北南部、关中西部20～50毫米，关中东部10～30毫米，陕南及秦巴山区20～50毫米，局地50～70毫米</w:t>
      </w:r>
      <w:r w:rsidR="00134F49" w:rsidRPr="004B5784">
        <w:rPr>
          <w:rFonts w:ascii="楷体_GB2312" w:eastAsia="楷体_GB2312" w:hAnsi="Calibri" w:hint="eastAsia"/>
          <w:color w:val="000000" w:themeColor="text1"/>
          <w:sz w:val="32"/>
          <w:szCs w:val="32"/>
        </w:rPr>
        <w:t>。榆林和延安北部累计雨量较历年同期偏多1倍</w:t>
      </w:r>
      <w:r w:rsidR="00377AB1" w:rsidRPr="004B5784">
        <w:rPr>
          <w:rFonts w:ascii="楷体_GB2312" w:eastAsia="楷体_GB2312" w:hAnsi="Calibri" w:hint="eastAsia"/>
          <w:color w:val="000000" w:themeColor="text1"/>
          <w:sz w:val="32"/>
          <w:szCs w:val="32"/>
        </w:rPr>
        <w:t>左右</w:t>
      </w:r>
      <w:r w:rsidRPr="004B5784">
        <w:rPr>
          <w:rFonts w:ascii="楷体_GB2312" w:eastAsia="楷体_GB2312" w:hAnsi="Calibri" w:hint="eastAsia"/>
          <w:sz w:val="32"/>
          <w:szCs w:val="32"/>
        </w:rPr>
        <w:t>。预计26至27日关中平原部分地方有35℃以上的高温天气，</w:t>
      </w:r>
      <w:r w:rsidR="00134F49" w:rsidRPr="004B5784">
        <w:rPr>
          <w:rFonts w:ascii="楷体_GB2312" w:eastAsia="楷体_GB2312" w:hAnsi="Calibri" w:hint="eastAsia"/>
          <w:sz w:val="32"/>
          <w:szCs w:val="32"/>
        </w:rPr>
        <w:t>28日之后高温天气结束</w:t>
      </w:r>
      <w:r w:rsidRPr="004B5784">
        <w:rPr>
          <w:rFonts w:ascii="楷体_GB2312" w:eastAsia="楷体_GB2312" w:hAnsi="Calibri" w:hint="eastAsia"/>
          <w:sz w:val="32"/>
          <w:szCs w:val="32"/>
        </w:rPr>
        <w:t>。</w:t>
      </w:r>
    </w:p>
    <w:p w14:paraId="582C5C41" w14:textId="77777777" w:rsidR="009940AF" w:rsidRPr="004B5784" w:rsidRDefault="00F440C6" w:rsidP="004B5784">
      <w:pPr>
        <w:pStyle w:val="21"/>
        <w:adjustRightInd w:val="0"/>
        <w:snapToGrid w:val="0"/>
        <w:spacing w:line="540" w:lineRule="exact"/>
        <w:ind w:firstLine="640"/>
        <w:rPr>
          <w:rFonts w:ascii="楷体_GB2312" w:eastAsia="楷体_GB2312" w:hAnsi="Calibri" w:hint="eastAsia"/>
          <w:color w:val="0000FF"/>
          <w:sz w:val="32"/>
          <w:szCs w:val="32"/>
        </w:rPr>
      </w:pPr>
      <w:r w:rsidRPr="004B5784">
        <w:rPr>
          <w:rFonts w:ascii="楷体_GB2312" w:eastAsia="楷体_GB2312" w:hAnsi="Calibri" w:hint="eastAsia"/>
          <w:sz w:val="32"/>
          <w:szCs w:val="32"/>
        </w:rPr>
        <w:t>本轮降水过程榆林地区，延安北部降水强度强、累计雨量大，降水具有夜间增强的特征，发生山洪、地质灾害、中小河流洪水、城市暴雨积涝气象风险较高，需做好暴雨次生灾害防御以及交通、暑期旅游、民宿等安全管理工作。</w:t>
      </w:r>
      <w:proofErr w:type="gramStart"/>
      <w:r w:rsidRPr="004B5784">
        <w:rPr>
          <w:rFonts w:ascii="楷体_GB2312" w:eastAsia="楷体_GB2312" w:hAnsi="Calibri" w:hint="eastAsia"/>
          <w:sz w:val="32"/>
          <w:szCs w:val="32"/>
        </w:rPr>
        <w:t>此次过程</w:t>
      </w:r>
      <w:proofErr w:type="gramEnd"/>
      <w:r w:rsidRPr="004B5784">
        <w:rPr>
          <w:rFonts w:ascii="楷体_GB2312" w:eastAsia="楷体_GB2312" w:hAnsi="Calibri" w:hint="eastAsia"/>
          <w:sz w:val="32"/>
          <w:szCs w:val="32"/>
        </w:rPr>
        <w:t>降水对流性强，短时雨强大，需做好灾害隐患点巡查排险，注意降雨叠加效应，加强防范暴雨和风雹灾害，及时转移危险地区群众；尤其山区、地质条件脆弱区以及旅游景区、露营地等，需提前采取防范措施，加强安全管理。</w:t>
      </w:r>
      <w:r w:rsidRPr="004B5784">
        <w:rPr>
          <w:rStyle w:val="fontstyle01"/>
          <w:rFonts w:ascii="楷体_GB2312" w:eastAsia="楷体_GB2312" w:hint="eastAsia"/>
        </w:rPr>
        <w:t>同时需要关注上游内蒙古</w:t>
      </w:r>
      <w:proofErr w:type="gramStart"/>
      <w:r w:rsidRPr="004B5784">
        <w:rPr>
          <w:rStyle w:val="fontstyle01"/>
          <w:rFonts w:ascii="楷体_GB2312" w:eastAsia="楷体_GB2312" w:hint="eastAsia"/>
        </w:rPr>
        <w:t>境内强</w:t>
      </w:r>
      <w:proofErr w:type="gramEnd"/>
      <w:r w:rsidRPr="004B5784">
        <w:rPr>
          <w:rStyle w:val="fontstyle01"/>
          <w:rFonts w:ascii="楷体_GB2312" w:eastAsia="楷体_GB2312" w:hint="eastAsia"/>
        </w:rPr>
        <w:t>降水的影响，做好跨省跨市防汛联控联防。</w:t>
      </w:r>
    </w:p>
    <w:p w14:paraId="38DBFFB5" w14:textId="77777777" w:rsidR="009940AF" w:rsidRDefault="00F440C6" w:rsidP="004B5784">
      <w:pPr>
        <w:pStyle w:val="1"/>
        <w:adjustRightInd w:val="0"/>
        <w:snapToGrid w:val="0"/>
        <w:spacing w:line="540" w:lineRule="exact"/>
        <w:ind w:firstLineChars="200" w:firstLine="640"/>
        <w:rPr>
          <w:rFonts w:ascii="楷体_GB2312" w:eastAsia="楷体_GB2312"/>
          <w:sz w:val="32"/>
          <w:szCs w:val="32"/>
        </w:rPr>
      </w:pPr>
      <w:r w:rsidRPr="004B5784">
        <w:rPr>
          <w:rFonts w:ascii="楷体_GB2312" w:eastAsia="楷体_GB2312" w:hint="eastAsia"/>
          <w:sz w:val="32"/>
          <w:szCs w:val="32"/>
        </w:rPr>
        <w:t>请相关部门关注当地气象部门“13161”递进式监测预报预警服务。提早综合</w:t>
      </w:r>
      <w:proofErr w:type="gramStart"/>
      <w:r w:rsidRPr="004B5784">
        <w:rPr>
          <w:rFonts w:ascii="楷体_GB2312" w:eastAsia="楷体_GB2312" w:hint="eastAsia"/>
          <w:sz w:val="32"/>
          <w:szCs w:val="32"/>
        </w:rPr>
        <w:t>研判当地</w:t>
      </w:r>
      <w:proofErr w:type="gramEnd"/>
      <w:r w:rsidRPr="004B5784">
        <w:rPr>
          <w:rFonts w:ascii="楷体_GB2312" w:eastAsia="楷体_GB2312" w:hint="eastAsia"/>
          <w:sz w:val="32"/>
          <w:szCs w:val="32"/>
        </w:rPr>
        <w:t>暴雨、雷电、风雹天气可能带来的风险，防范对水库、交通运输（轨道交通）、城乡排水、旅游出行、民宿、户外游乐设施、缆车、航空飞行、输电线路、农业设施、高空作业、施工作业、地下作业、矿山、相关水域水上作业等产生的不利影响。</w:t>
      </w:r>
    </w:p>
    <w:p w14:paraId="585D03C8" w14:textId="77777777" w:rsidR="004B5784" w:rsidRPr="004B5784" w:rsidRDefault="004B5784" w:rsidP="004B5784">
      <w:pPr>
        <w:pStyle w:val="a3"/>
        <w:spacing w:line="360" w:lineRule="exact"/>
        <w:rPr>
          <w:rFonts w:hint="eastAsia"/>
          <w:lang w:val="en-US" w:bidi="ar-SA"/>
        </w:rPr>
      </w:pPr>
    </w:p>
    <w:p w14:paraId="6AED9147" w14:textId="77777777" w:rsidR="009940AF" w:rsidRPr="004B5784" w:rsidRDefault="00F440C6" w:rsidP="004B5784">
      <w:pPr>
        <w:pStyle w:val="21"/>
        <w:spacing w:line="540" w:lineRule="exact"/>
        <w:rPr>
          <w:rFonts w:ascii="黑体" w:eastAsia="黑体" w:hAnsi="黑体" w:hint="eastAsia"/>
          <w:bCs/>
        </w:rPr>
      </w:pPr>
      <w:r w:rsidRPr="004B5784">
        <w:rPr>
          <w:rFonts w:ascii="黑体" w:eastAsia="黑体" w:hAnsi="黑体" w:hint="eastAsia"/>
          <w:bCs/>
        </w:rPr>
        <w:t>一、8月26日至27日陕北有一次明显降水过程，榆林、延安部分地方有大到暴雨</w:t>
      </w:r>
    </w:p>
    <w:p w14:paraId="36EB386B" w14:textId="77777777" w:rsidR="009940AF" w:rsidRDefault="00F440C6" w:rsidP="004B5784">
      <w:pPr>
        <w:pStyle w:val="21"/>
        <w:tabs>
          <w:tab w:val="left" w:pos="180"/>
        </w:tabs>
        <w:adjustRightInd w:val="0"/>
        <w:snapToGrid w:val="0"/>
        <w:spacing w:line="540" w:lineRule="exact"/>
        <w:ind w:firstLine="640"/>
        <w:rPr>
          <w:rFonts w:hAnsi="Calibri"/>
          <w:sz w:val="32"/>
          <w:szCs w:val="32"/>
        </w:rPr>
      </w:pPr>
      <w:r>
        <w:rPr>
          <w:rFonts w:hAnsi="Calibri" w:hint="eastAsia"/>
          <w:sz w:val="32"/>
          <w:szCs w:val="32"/>
        </w:rPr>
        <w:t>受低</w:t>
      </w:r>
      <w:proofErr w:type="gramStart"/>
      <w:r>
        <w:rPr>
          <w:rFonts w:hAnsi="Calibri" w:hint="eastAsia"/>
          <w:sz w:val="32"/>
          <w:szCs w:val="32"/>
        </w:rPr>
        <w:t>涡</w:t>
      </w:r>
      <w:proofErr w:type="gramEnd"/>
      <w:r>
        <w:rPr>
          <w:rFonts w:hAnsi="Calibri" w:hint="eastAsia"/>
          <w:sz w:val="32"/>
          <w:szCs w:val="32"/>
        </w:rPr>
        <w:t>切变和副热带高压外围暖湿气流的共同影响，8月26-27日陕北将迎来大范围降水过程，陕北部分地方有大到暴雨，延安北部（吴起县、志丹县、子长县、延川县、延长县）、榆林</w:t>
      </w:r>
      <w:r>
        <w:rPr>
          <w:rFonts w:hAnsi="Calibri" w:hint="eastAsia"/>
          <w:sz w:val="32"/>
          <w:szCs w:val="32"/>
        </w:rPr>
        <w:lastRenderedPageBreak/>
        <w:t>中东部（榆阳区、神木市、府谷县、定边县、绥德县、米脂县、佳县、吴堡县、清涧县、子洲县）有暴雨（50</w:t>
      </w:r>
      <w:r>
        <w:rPr>
          <w:rFonts w:hint="eastAsia"/>
          <w:sz w:val="32"/>
          <w:szCs w:val="32"/>
        </w:rPr>
        <w:t>～100</w:t>
      </w:r>
      <w:r>
        <w:rPr>
          <w:rFonts w:hAnsi="Calibri" w:hint="eastAsia"/>
          <w:sz w:val="32"/>
          <w:szCs w:val="32"/>
        </w:rPr>
        <w:t>毫米），榆林北部及东部局地（神木市、府谷县、米脂县、佳县</w:t>
      </w:r>
      <w:r>
        <w:rPr>
          <w:rFonts w:hAnsi="Calibri" w:hint="eastAsia"/>
          <w:color w:val="000000" w:themeColor="text1"/>
          <w:sz w:val="32"/>
          <w:szCs w:val="32"/>
        </w:rPr>
        <w:t>）有大暴雨（100～150毫米）。强降水主要时段在26日午后到夜间，呈点</w:t>
      </w:r>
      <w:proofErr w:type="gramStart"/>
      <w:r>
        <w:rPr>
          <w:rFonts w:hAnsi="Calibri" w:hint="eastAsia"/>
          <w:color w:val="000000" w:themeColor="text1"/>
          <w:sz w:val="32"/>
          <w:szCs w:val="32"/>
        </w:rPr>
        <w:t>强面弱</w:t>
      </w:r>
      <w:proofErr w:type="gramEnd"/>
      <w:r>
        <w:rPr>
          <w:rFonts w:hAnsi="Calibri" w:hint="eastAsia"/>
          <w:color w:val="000000" w:themeColor="text1"/>
          <w:sz w:val="32"/>
          <w:szCs w:val="32"/>
        </w:rPr>
        <w:t>，夜间</w:t>
      </w:r>
      <w:proofErr w:type="gramStart"/>
      <w:r>
        <w:rPr>
          <w:rFonts w:hAnsi="Calibri" w:hint="eastAsia"/>
          <w:color w:val="000000" w:themeColor="text1"/>
          <w:sz w:val="32"/>
          <w:szCs w:val="32"/>
        </w:rPr>
        <w:t>雨强增大</w:t>
      </w:r>
      <w:proofErr w:type="gramEnd"/>
      <w:r w:rsidR="00783F84">
        <w:rPr>
          <w:rFonts w:hAnsi="Calibri" w:hint="eastAsia"/>
          <w:color w:val="000000" w:themeColor="text1"/>
          <w:sz w:val="32"/>
          <w:szCs w:val="32"/>
        </w:rPr>
        <w:t>特征</w:t>
      </w:r>
      <w:r>
        <w:rPr>
          <w:rFonts w:hAnsi="Calibri" w:hint="eastAsia"/>
          <w:color w:val="000000" w:themeColor="text1"/>
          <w:sz w:val="32"/>
          <w:szCs w:val="32"/>
        </w:rPr>
        <w:t>，过程期间伴有短时强降</w:t>
      </w:r>
      <w:r>
        <w:rPr>
          <w:rFonts w:hAnsi="Calibri" w:hint="eastAsia"/>
          <w:sz w:val="32"/>
          <w:szCs w:val="32"/>
        </w:rPr>
        <w:t>水、雷暴大风或冰雹等强对流天气，最大小</w:t>
      </w:r>
      <w:proofErr w:type="gramStart"/>
      <w:r>
        <w:rPr>
          <w:rFonts w:hAnsi="Calibri" w:hint="eastAsia"/>
          <w:sz w:val="32"/>
          <w:szCs w:val="32"/>
        </w:rPr>
        <w:t>时雨强</w:t>
      </w:r>
      <w:proofErr w:type="gramEnd"/>
      <w:r>
        <w:rPr>
          <w:rFonts w:hAnsi="Calibri" w:hint="eastAsia"/>
          <w:sz w:val="32"/>
          <w:szCs w:val="32"/>
        </w:rPr>
        <w:t>20～40毫米/小时，</w:t>
      </w:r>
      <w:proofErr w:type="gramStart"/>
      <w:r>
        <w:rPr>
          <w:rFonts w:hAnsi="Calibri" w:hint="eastAsia"/>
          <w:sz w:val="32"/>
          <w:szCs w:val="32"/>
        </w:rPr>
        <w:t>个别点</w:t>
      </w:r>
      <w:proofErr w:type="gramEnd"/>
      <w:r>
        <w:rPr>
          <w:rFonts w:hAnsi="Calibri" w:hint="eastAsia"/>
          <w:sz w:val="32"/>
          <w:szCs w:val="32"/>
        </w:rPr>
        <w:t>超过60毫米/小时。</w:t>
      </w:r>
      <w:r w:rsidR="00783F84" w:rsidRPr="00783F84">
        <w:rPr>
          <w:rFonts w:hAnsi="Calibri" w:hint="eastAsia"/>
          <w:sz w:val="32"/>
          <w:szCs w:val="32"/>
        </w:rPr>
        <w:t>后期28-30日全省多分散性阵雨天气，</w:t>
      </w:r>
      <w:r>
        <w:rPr>
          <w:rFonts w:hAnsi="Calibri" w:hint="eastAsia"/>
          <w:color w:val="000000" w:themeColor="text1"/>
          <w:sz w:val="32"/>
          <w:szCs w:val="32"/>
        </w:rPr>
        <w:t>未来一周累计降水量：陕北北部50～</w:t>
      </w:r>
      <w:r>
        <w:rPr>
          <w:rFonts w:hAnsi="Calibri" w:hint="eastAsia"/>
          <w:sz w:val="32"/>
          <w:szCs w:val="32"/>
        </w:rPr>
        <w:t>180</w:t>
      </w:r>
      <w:r>
        <w:rPr>
          <w:rFonts w:hAnsi="Calibri" w:hint="eastAsia"/>
          <w:color w:val="000000" w:themeColor="text1"/>
          <w:sz w:val="32"/>
          <w:szCs w:val="32"/>
        </w:rPr>
        <w:t>毫米，陕北南部、关中西部20～50毫米，关中东部5～30毫米，陕南及秦巴山区20～50毫米，局地5</w:t>
      </w:r>
      <w:r>
        <w:rPr>
          <w:rFonts w:hAnsi="Calibri"/>
          <w:color w:val="000000" w:themeColor="text1"/>
          <w:sz w:val="32"/>
          <w:szCs w:val="32"/>
        </w:rPr>
        <w:t>0</w:t>
      </w:r>
      <w:r>
        <w:rPr>
          <w:rFonts w:hAnsi="Calibri" w:hint="eastAsia"/>
          <w:color w:val="000000" w:themeColor="text1"/>
          <w:sz w:val="32"/>
          <w:szCs w:val="32"/>
        </w:rPr>
        <w:t>～</w:t>
      </w:r>
      <w:r>
        <w:rPr>
          <w:rFonts w:hAnsi="Calibri"/>
          <w:color w:val="000000" w:themeColor="text1"/>
          <w:sz w:val="32"/>
          <w:szCs w:val="32"/>
        </w:rPr>
        <w:t>7</w:t>
      </w:r>
      <w:r>
        <w:rPr>
          <w:rFonts w:hAnsi="Calibri" w:hint="eastAsia"/>
          <w:color w:val="000000" w:themeColor="text1"/>
          <w:sz w:val="32"/>
          <w:szCs w:val="32"/>
        </w:rPr>
        <w:t>0毫米（图</w:t>
      </w:r>
      <w:r>
        <w:rPr>
          <w:rFonts w:hAnsi="Calibri"/>
          <w:color w:val="000000" w:themeColor="text1"/>
          <w:sz w:val="32"/>
          <w:szCs w:val="32"/>
        </w:rPr>
        <w:t>1</w:t>
      </w:r>
      <w:r>
        <w:rPr>
          <w:rFonts w:hAnsi="Calibri" w:hint="eastAsia"/>
          <w:color w:val="000000" w:themeColor="text1"/>
          <w:sz w:val="32"/>
          <w:szCs w:val="32"/>
        </w:rPr>
        <w:t>）</w:t>
      </w:r>
      <w:r>
        <w:rPr>
          <w:rFonts w:hAnsi="Calibri" w:hint="eastAsia"/>
          <w:sz w:val="32"/>
          <w:szCs w:val="32"/>
        </w:rPr>
        <w:t>。</w:t>
      </w:r>
    </w:p>
    <w:p w14:paraId="78E042CD" w14:textId="77777777" w:rsidR="009940AF" w:rsidRDefault="00F440C6">
      <w:pPr>
        <w:widowControl/>
        <w:jc w:val="center"/>
        <w:rPr>
          <w:rFonts w:ascii="宋体" w:hAnsi="宋体" w:cs="宋体" w:hint="eastAsia"/>
          <w:kern w:val="0"/>
          <w:sz w:val="24"/>
        </w:rPr>
      </w:pPr>
      <w:r>
        <w:rPr>
          <w:rFonts w:ascii="宋体" w:hAnsi="宋体" w:cs="宋体" w:hint="eastAsia"/>
          <w:noProof/>
          <w:kern w:val="0"/>
          <w:sz w:val="24"/>
        </w:rPr>
        <w:drawing>
          <wp:inline distT="0" distB="0" distL="114300" distR="114300" wp14:anchorId="195A6FB9" wp14:editId="3AA3C074">
            <wp:extent cx="4521419" cy="5124450"/>
            <wp:effectExtent l="0" t="0" r="0" b="0"/>
            <wp:docPr id="6" name="图片 6" descr="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 (4)"/>
                    <pic:cNvPicPr>
                      <a:picLocks noChangeAspect="1"/>
                    </pic:cNvPicPr>
                  </pic:nvPicPr>
                  <pic:blipFill>
                    <a:blip r:embed="rId7"/>
                    <a:stretch>
                      <a:fillRect/>
                    </a:stretch>
                  </pic:blipFill>
                  <pic:spPr>
                    <a:xfrm>
                      <a:off x="0" y="0"/>
                      <a:ext cx="4547189" cy="5153657"/>
                    </a:xfrm>
                    <a:prstGeom prst="rect">
                      <a:avLst/>
                    </a:prstGeom>
                  </pic:spPr>
                </pic:pic>
              </a:graphicData>
            </a:graphic>
          </wp:inline>
        </w:drawing>
      </w:r>
    </w:p>
    <w:p w14:paraId="4E6F9BD2" w14:textId="77777777" w:rsidR="009940AF" w:rsidRDefault="00F440C6">
      <w:pPr>
        <w:ind w:firstLine="281"/>
        <w:jc w:val="center"/>
        <w:rPr>
          <w:rFonts w:ascii="仿宋_GB2312" w:eastAsia="仿宋_GB2312" w:hAnsi="Calibri"/>
          <w:b/>
          <w:sz w:val="32"/>
          <w:szCs w:val="32"/>
        </w:rPr>
      </w:pPr>
      <w:r>
        <w:rPr>
          <w:rFonts w:ascii="仿宋" w:eastAsia="仿宋" w:hAnsi="仿宋" w:cs="仿宋" w:hint="eastAsia"/>
          <w:b/>
          <w:color w:val="000000"/>
          <w:sz w:val="28"/>
          <w:szCs w:val="28"/>
        </w:rPr>
        <w:t>图1 2025年8月</w:t>
      </w:r>
      <w:r>
        <w:rPr>
          <w:rFonts w:ascii="仿宋" w:eastAsia="仿宋" w:hAnsi="仿宋" w:cs="仿宋"/>
          <w:b/>
          <w:color w:val="000000"/>
          <w:sz w:val="28"/>
          <w:szCs w:val="28"/>
        </w:rPr>
        <w:t>25</w:t>
      </w:r>
      <w:r>
        <w:rPr>
          <w:rFonts w:ascii="仿宋" w:eastAsia="仿宋" w:hAnsi="仿宋" w:cs="仿宋" w:hint="eastAsia"/>
          <w:b/>
          <w:color w:val="000000"/>
          <w:sz w:val="28"/>
          <w:szCs w:val="28"/>
        </w:rPr>
        <w:t>日20时-</w:t>
      </w:r>
      <w:r>
        <w:rPr>
          <w:rFonts w:ascii="仿宋" w:eastAsia="仿宋" w:hAnsi="仿宋" w:cs="仿宋"/>
          <w:b/>
          <w:color w:val="000000"/>
          <w:sz w:val="28"/>
          <w:szCs w:val="28"/>
        </w:rPr>
        <w:t>30</w:t>
      </w:r>
      <w:r>
        <w:rPr>
          <w:rFonts w:ascii="仿宋" w:eastAsia="仿宋" w:hAnsi="仿宋" w:cs="仿宋" w:hint="eastAsia"/>
          <w:b/>
          <w:color w:val="000000"/>
          <w:sz w:val="28"/>
          <w:szCs w:val="28"/>
        </w:rPr>
        <w:t>日20时（</w:t>
      </w:r>
      <w:r>
        <w:rPr>
          <w:rFonts w:ascii="仿宋" w:eastAsia="仿宋" w:hAnsi="仿宋" w:cs="仿宋"/>
          <w:b/>
          <w:color w:val="000000"/>
          <w:sz w:val="28"/>
          <w:szCs w:val="28"/>
        </w:rPr>
        <w:t>5</w:t>
      </w:r>
      <w:r>
        <w:rPr>
          <w:rFonts w:ascii="仿宋" w:eastAsia="仿宋" w:hAnsi="仿宋" w:cs="仿宋" w:hint="eastAsia"/>
          <w:b/>
          <w:color w:val="000000"/>
          <w:sz w:val="28"/>
          <w:szCs w:val="28"/>
        </w:rPr>
        <w:t>天）累计降水落区图</w:t>
      </w:r>
    </w:p>
    <w:p w14:paraId="2AB9B01E" w14:textId="77777777" w:rsidR="009940AF" w:rsidRDefault="00F440C6">
      <w:pPr>
        <w:pStyle w:val="21"/>
        <w:tabs>
          <w:tab w:val="left" w:pos="180"/>
        </w:tabs>
        <w:spacing w:line="540" w:lineRule="exact"/>
        <w:ind w:firstLine="643"/>
        <w:rPr>
          <w:rFonts w:hAnsi="Calibri"/>
          <w:b/>
          <w:sz w:val="32"/>
          <w:szCs w:val="32"/>
        </w:rPr>
      </w:pPr>
      <w:r>
        <w:rPr>
          <w:rFonts w:hAnsi="Calibri" w:hint="eastAsia"/>
          <w:b/>
          <w:sz w:val="32"/>
          <w:szCs w:val="32"/>
        </w:rPr>
        <w:lastRenderedPageBreak/>
        <w:t>具体的逐日天气预报如下：</w:t>
      </w:r>
    </w:p>
    <w:p w14:paraId="30A626CC" w14:textId="77777777" w:rsidR="009940AF" w:rsidRDefault="00F440C6">
      <w:pPr>
        <w:autoSpaceDE w:val="0"/>
        <w:autoSpaceDN w:val="0"/>
        <w:adjustRightInd w:val="0"/>
        <w:snapToGrid w:val="0"/>
        <w:spacing w:line="540" w:lineRule="exact"/>
        <w:ind w:firstLineChars="200" w:firstLine="643"/>
        <w:rPr>
          <w:rFonts w:ascii="仿宋_GB2312" w:eastAsia="仿宋_GB2312" w:hAnsi="Calibri"/>
          <w:sz w:val="32"/>
          <w:szCs w:val="32"/>
        </w:rPr>
      </w:pPr>
      <w:r>
        <w:rPr>
          <w:rFonts w:ascii="仿宋_GB2312" w:eastAsia="仿宋_GB2312" w:hAnsi="Calibri" w:hint="eastAsia"/>
          <w:b/>
          <w:bCs/>
          <w:sz w:val="32"/>
          <w:szCs w:val="32"/>
        </w:rPr>
        <w:t>08月26日:</w:t>
      </w:r>
      <w:r>
        <w:rPr>
          <w:rFonts w:ascii="仿宋_GB2312" w:eastAsia="仿宋_GB2312" w:hAnsi="Calibri" w:hint="eastAsia"/>
          <w:sz w:val="32"/>
          <w:szCs w:val="32"/>
        </w:rPr>
        <w:t>关中、陕南有分散性阵雨（0.1</w:t>
      </w:r>
      <w:r>
        <w:rPr>
          <w:rFonts w:ascii="仿宋_GB2312" w:eastAsia="仿宋_GB2312" w:hint="eastAsia"/>
          <w:sz w:val="32"/>
          <w:szCs w:val="32"/>
        </w:rPr>
        <w:t>～</w:t>
      </w:r>
      <w:r>
        <w:rPr>
          <w:rFonts w:ascii="仿宋_GB2312" w:eastAsia="仿宋_GB2312" w:hAnsi="Calibri" w:hint="eastAsia"/>
          <w:sz w:val="32"/>
          <w:szCs w:val="32"/>
        </w:rPr>
        <w:t>20毫米），陕北有小到中雨（5</w:t>
      </w:r>
      <w:r>
        <w:rPr>
          <w:rFonts w:ascii="仿宋_GB2312" w:eastAsia="仿宋_GB2312" w:hint="eastAsia"/>
          <w:sz w:val="32"/>
          <w:szCs w:val="32"/>
        </w:rPr>
        <w:t>～</w:t>
      </w:r>
      <w:r>
        <w:rPr>
          <w:rFonts w:ascii="仿宋_GB2312" w:eastAsia="仿宋_GB2312" w:hAnsi="Calibri" w:hint="eastAsia"/>
          <w:sz w:val="32"/>
          <w:szCs w:val="32"/>
        </w:rPr>
        <w:t>20毫米），延安西北部局地、榆林西部及北部有大雨（25</w:t>
      </w:r>
      <w:r>
        <w:rPr>
          <w:rFonts w:ascii="仿宋_GB2312" w:eastAsia="仿宋_GB2312" w:hint="eastAsia"/>
          <w:sz w:val="32"/>
          <w:szCs w:val="32"/>
        </w:rPr>
        <w:t>～</w:t>
      </w:r>
      <w:r>
        <w:rPr>
          <w:rFonts w:ascii="仿宋_GB2312" w:eastAsia="仿宋_GB2312" w:hAnsi="Calibri" w:hint="eastAsia"/>
          <w:sz w:val="32"/>
          <w:szCs w:val="32"/>
        </w:rPr>
        <w:t>50毫米），延安西北部局地（吴起县、志丹县）、榆林北部局地（榆阳区、定边县、神木市）有暴雨（50</w:t>
      </w:r>
      <w:r>
        <w:rPr>
          <w:rFonts w:ascii="仿宋_GB2312" w:eastAsia="仿宋_GB2312" w:hint="eastAsia"/>
          <w:sz w:val="32"/>
          <w:szCs w:val="32"/>
        </w:rPr>
        <w:t>～100</w:t>
      </w:r>
      <w:r>
        <w:rPr>
          <w:rFonts w:ascii="仿宋_GB2312" w:eastAsia="仿宋_GB2312" w:hAnsi="Calibri" w:hint="eastAsia"/>
          <w:sz w:val="32"/>
          <w:szCs w:val="32"/>
        </w:rPr>
        <w:t>毫米）。降水期间局地伴有雷暴大风、短时强降水等强对流天气（图</w:t>
      </w:r>
      <w:r>
        <w:rPr>
          <w:rFonts w:ascii="仿宋_GB2312" w:eastAsia="仿宋_GB2312" w:hAnsi="Calibri"/>
          <w:sz w:val="32"/>
          <w:szCs w:val="32"/>
        </w:rPr>
        <w:t>2</w:t>
      </w:r>
      <w:r>
        <w:rPr>
          <w:rFonts w:ascii="仿宋_GB2312" w:eastAsia="仿宋_GB2312" w:hAnsi="Calibri" w:hint="eastAsia"/>
          <w:sz w:val="32"/>
          <w:szCs w:val="32"/>
        </w:rPr>
        <w:t>）。关中平原部分地方有35℃以上的高温天气，局地可达37℃以上。</w:t>
      </w:r>
    </w:p>
    <w:p w14:paraId="712B26EA" w14:textId="77777777" w:rsidR="009940AF" w:rsidRDefault="00F440C6">
      <w:pPr>
        <w:pStyle w:val="11"/>
      </w:pPr>
      <w:r>
        <w:rPr>
          <w:rFonts w:hint="eastAsia"/>
          <w:noProof/>
          <w:lang w:val="en-US" w:bidi="ar-SA"/>
        </w:rPr>
        <w:drawing>
          <wp:inline distT="0" distB="0" distL="114300" distR="114300" wp14:anchorId="76034C0B" wp14:editId="5190299F">
            <wp:extent cx="4823968" cy="5467350"/>
            <wp:effectExtent l="0" t="0" r="0" b="0"/>
            <wp:docPr id="3" name="图片 3" descr="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 (1)"/>
                    <pic:cNvPicPr>
                      <a:picLocks noChangeAspect="1"/>
                    </pic:cNvPicPr>
                  </pic:nvPicPr>
                  <pic:blipFill>
                    <a:blip r:embed="rId8"/>
                    <a:stretch>
                      <a:fillRect/>
                    </a:stretch>
                  </pic:blipFill>
                  <pic:spPr>
                    <a:xfrm>
                      <a:off x="0" y="0"/>
                      <a:ext cx="4834876" cy="5479713"/>
                    </a:xfrm>
                    <a:prstGeom prst="rect">
                      <a:avLst/>
                    </a:prstGeom>
                  </pic:spPr>
                </pic:pic>
              </a:graphicData>
            </a:graphic>
          </wp:inline>
        </w:drawing>
      </w:r>
    </w:p>
    <w:p w14:paraId="1F80D1CD" w14:textId="77777777" w:rsidR="009940AF" w:rsidRDefault="00F440C6">
      <w:pPr>
        <w:ind w:firstLineChars="400" w:firstLine="1124"/>
      </w:pPr>
      <w:r>
        <w:rPr>
          <w:rFonts w:ascii="仿宋" w:eastAsia="仿宋" w:hAnsi="仿宋" w:cs="仿宋" w:hint="eastAsia"/>
          <w:b/>
          <w:color w:val="000000"/>
          <w:sz w:val="28"/>
          <w:szCs w:val="28"/>
        </w:rPr>
        <w:t>图2 2025年8月2</w:t>
      </w:r>
      <w:r>
        <w:rPr>
          <w:rFonts w:ascii="仿宋" w:eastAsia="仿宋" w:hAnsi="仿宋" w:cs="仿宋"/>
          <w:b/>
          <w:color w:val="000000"/>
          <w:sz w:val="28"/>
          <w:szCs w:val="28"/>
        </w:rPr>
        <w:t>5</w:t>
      </w:r>
      <w:r>
        <w:rPr>
          <w:rFonts w:ascii="仿宋" w:eastAsia="仿宋" w:hAnsi="仿宋" w:cs="仿宋" w:hint="eastAsia"/>
          <w:b/>
          <w:color w:val="000000"/>
          <w:sz w:val="28"/>
          <w:szCs w:val="28"/>
        </w:rPr>
        <w:t>日20时-2</w:t>
      </w:r>
      <w:r>
        <w:rPr>
          <w:rFonts w:ascii="仿宋" w:eastAsia="仿宋" w:hAnsi="仿宋" w:cs="仿宋"/>
          <w:b/>
          <w:color w:val="000000"/>
          <w:sz w:val="28"/>
          <w:szCs w:val="28"/>
        </w:rPr>
        <w:t>6</w:t>
      </w:r>
      <w:r>
        <w:rPr>
          <w:rFonts w:ascii="仿宋" w:eastAsia="仿宋" w:hAnsi="仿宋" w:cs="仿宋" w:hint="eastAsia"/>
          <w:b/>
          <w:color w:val="000000"/>
          <w:sz w:val="28"/>
          <w:szCs w:val="28"/>
        </w:rPr>
        <w:t>日20时降水落区图</w:t>
      </w:r>
    </w:p>
    <w:p w14:paraId="2BFD6371" w14:textId="77777777" w:rsidR="009940AF" w:rsidRDefault="00F440C6">
      <w:pPr>
        <w:spacing w:line="560" w:lineRule="exact"/>
        <w:ind w:firstLineChars="200" w:firstLine="643"/>
        <w:rPr>
          <w:rFonts w:ascii="宋体" w:cs="宋体"/>
          <w:kern w:val="0"/>
          <w:sz w:val="28"/>
          <w:szCs w:val="28"/>
        </w:rPr>
      </w:pPr>
      <w:r>
        <w:rPr>
          <w:rFonts w:ascii="仿宋_GB2312" w:eastAsia="仿宋_GB2312" w:hAnsi="仿宋" w:cs="仿宋" w:hint="eastAsia"/>
          <w:b/>
          <w:bCs/>
          <w:sz w:val="32"/>
          <w:szCs w:val="32"/>
        </w:rPr>
        <w:lastRenderedPageBreak/>
        <w:t>08月27日：</w:t>
      </w:r>
      <w:r>
        <w:rPr>
          <w:rFonts w:ascii="仿宋_GB2312" w:eastAsia="仿宋_GB2312" w:hAnsi="Calibri" w:hint="eastAsia"/>
          <w:sz w:val="32"/>
          <w:szCs w:val="32"/>
        </w:rPr>
        <w:t>陕北大部有小到中雨（5</w:t>
      </w:r>
      <w:r>
        <w:rPr>
          <w:rFonts w:ascii="仿宋_GB2312" w:eastAsia="仿宋_GB2312" w:hint="eastAsia"/>
          <w:sz w:val="32"/>
          <w:szCs w:val="32"/>
        </w:rPr>
        <w:t>～</w:t>
      </w:r>
      <w:r>
        <w:rPr>
          <w:rFonts w:ascii="仿宋_GB2312" w:eastAsia="仿宋_GB2312" w:hAnsi="Calibri" w:hint="eastAsia"/>
          <w:sz w:val="32"/>
          <w:szCs w:val="32"/>
        </w:rPr>
        <w:t>15毫米），榆林中东部、延安西北部有大雨，延安北部（子长县、延川县、延长县）、榆林中东部（榆阳区、神木市、府谷县、米脂县、佳县、子洲县、清涧县、吴堡县、绥德县）有暴雨（50</w:t>
      </w:r>
      <w:r>
        <w:rPr>
          <w:rFonts w:ascii="仿宋_GB2312" w:eastAsia="仿宋_GB2312" w:hint="eastAsia"/>
          <w:sz w:val="32"/>
          <w:szCs w:val="32"/>
        </w:rPr>
        <w:t>～100</w:t>
      </w:r>
      <w:r>
        <w:rPr>
          <w:rFonts w:ascii="仿宋_GB2312" w:eastAsia="仿宋_GB2312" w:hAnsi="Calibri" w:hint="eastAsia"/>
          <w:sz w:val="32"/>
          <w:szCs w:val="32"/>
        </w:rPr>
        <w:t>毫米），榆林北部及东部局地（神木市、府谷县、米脂县、佳县）有大暴雨（100</w:t>
      </w:r>
      <w:r>
        <w:rPr>
          <w:rFonts w:ascii="仿宋_GB2312" w:eastAsia="仿宋_GB2312" w:hint="eastAsia"/>
          <w:sz w:val="32"/>
          <w:szCs w:val="32"/>
        </w:rPr>
        <w:t>～150</w:t>
      </w:r>
      <w:r>
        <w:rPr>
          <w:rFonts w:ascii="仿宋_GB2312" w:eastAsia="仿宋_GB2312" w:hAnsi="Calibri" w:hint="eastAsia"/>
          <w:sz w:val="32"/>
          <w:szCs w:val="32"/>
        </w:rPr>
        <w:t>毫米），关中、陕南有小雨或阵雨（0.1</w:t>
      </w:r>
      <w:r>
        <w:rPr>
          <w:rFonts w:ascii="仿宋_GB2312" w:eastAsia="仿宋_GB2312" w:hint="eastAsia"/>
          <w:sz w:val="32"/>
          <w:szCs w:val="32"/>
        </w:rPr>
        <w:t>～15</w:t>
      </w:r>
      <w:r>
        <w:rPr>
          <w:rFonts w:ascii="仿宋_GB2312" w:eastAsia="仿宋_GB2312" w:hAnsi="Calibri" w:hint="eastAsia"/>
          <w:sz w:val="32"/>
          <w:szCs w:val="32"/>
        </w:rPr>
        <w:t>毫米），降水期间局地伴有雷暴大风、短时强降水等强对流天气（图</w:t>
      </w:r>
      <w:r>
        <w:rPr>
          <w:rFonts w:ascii="仿宋_GB2312" w:eastAsia="仿宋_GB2312" w:hAnsi="Calibri"/>
          <w:sz w:val="32"/>
          <w:szCs w:val="32"/>
        </w:rPr>
        <w:t>3</w:t>
      </w:r>
      <w:r>
        <w:rPr>
          <w:rFonts w:ascii="仿宋_GB2312" w:eastAsia="仿宋_GB2312" w:hAnsi="Calibri" w:hint="eastAsia"/>
          <w:sz w:val="32"/>
          <w:szCs w:val="32"/>
        </w:rPr>
        <w:t>）</w:t>
      </w:r>
      <w:r>
        <w:rPr>
          <w:rFonts w:ascii="仿宋_GB2312" w:eastAsia="仿宋_GB2312" w:hAnsi="仿宋" w:cs="仿宋" w:hint="eastAsia"/>
          <w:sz w:val="32"/>
          <w:szCs w:val="32"/>
        </w:rPr>
        <w:t>。</w:t>
      </w:r>
      <w:r>
        <w:rPr>
          <w:rFonts w:ascii="仿宋_GB2312" w:eastAsia="仿宋_GB2312" w:hAnsi="Calibri" w:hint="eastAsia"/>
          <w:sz w:val="32"/>
          <w:szCs w:val="32"/>
        </w:rPr>
        <w:t>关中平原部分地方有</w:t>
      </w:r>
      <w:r>
        <w:rPr>
          <w:rFonts w:ascii="仿宋_GB2312" w:eastAsia="仿宋_GB2312" w:hint="eastAsia"/>
          <w:sz w:val="32"/>
          <w:szCs w:val="32"/>
        </w:rPr>
        <w:t>35</w:t>
      </w:r>
      <w:r>
        <w:rPr>
          <w:rFonts w:ascii="仿宋_GB2312" w:eastAsia="仿宋_GB2312" w:hAnsi="Calibri" w:hint="eastAsia"/>
          <w:sz w:val="32"/>
          <w:szCs w:val="32"/>
        </w:rPr>
        <w:t>℃以上的高温天气，局地可达37℃以上。</w:t>
      </w:r>
    </w:p>
    <w:p w14:paraId="32DCA1D8" w14:textId="77777777" w:rsidR="009940AF" w:rsidRDefault="00F440C6">
      <w:pPr>
        <w:ind w:left="750"/>
        <w:jc w:val="center"/>
        <w:rPr>
          <w:rFonts w:ascii="宋体" w:hAnsi="宋体" w:hint="eastAsia"/>
          <w:color w:val="FF0000"/>
          <w:kern w:val="0"/>
          <w:sz w:val="28"/>
          <w:szCs w:val="28"/>
        </w:rPr>
      </w:pPr>
      <w:r>
        <w:rPr>
          <w:rFonts w:ascii="宋体" w:hAnsi="宋体" w:hint="eastAsia"/>
          <w:noProof/>
          <w:color w:val="FF0000"/>
          <w:kern w:val="0"/>
          <w:sz w:val="28"/>
          <w:szCs w:val="28"/>
        </w:rPr>
        <w:drawing>
          <wp:inline distT="0" distB="0" distL="114300" distR="114300" wp14:anchorId="68AC059D" wp14:editId="5A4B1F46">
            <wp:extent cx="4854688" cy="5502165"/>
            <wp:effectExtent l="0" t="0" r="3175" b="3810"/>
            <wp:docPr id="5" name="图片 5" descr="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 (3)"/>
                    <pic:cNvPicPr>
                      <a:picLocks noChangeAspect="1"/>
                    </pic:cNvPicPr>
                  </pic:nvPicPr>
                  <pic:blipFill>
                    <a:blip r:embed="rId9"/>
                    <a:stretch>
                      <a:fillRect/>
                    </a:stretch>
                  </pic:blipFill>
                  <pic:spPr>
                    <a:xfrm>
                      <a:off x="0" y="0"/>
                      <a:ext cx="4861162" cy="5509503"/>
                    </a:xfrm>
                    <a:prstGeom prst="rect">
                      <a:avLst/>
                    </a:prstGeom>
                  </pic:spPr>
                </pic:pic>
              </a:graphicData>
            </a:graphic>
          </wp:inline>
        </w:drawing>
      </w:r>
    </w:p>
    <w:p w14:paraId="5539B35C" w14:textId="77777777" w:rsidR="009940AF" w:rsidRDefault="00F440C6">
      <w:pPr>
        <w:ind w:firstLine="281"/>
        <w:jc w:val="center"/>
        <w:rPr>
          <w:rFonts w:ascii="宋体" w:hAnsi="宋体" w:hint="eastAsia"/>
          <w:sz w:val="28"/>
          <w:szCs w:val="28"/>
        </w:rPr>
      </w:pPr>
      <w:r>
        <w:rPr>
          <w:rFonts w:ascii="仿宋" w:eastAsia="仿宋" w:hAnsi="仿宋" w:cs="仿宋" w:hint="eastAsia"/>
          <w:b/>
          <w:color w:val="000000"/>
          <w:sz w:val="28"/>
          <w:szCs w:val="28"/>
        </w:rPr>
        <w:t>图3 2025年8月2</w:t>
      </w:r>
      <w:r>
        <w:rPr>
          <w:rFonts w:ascii="仿宋" w:eastAsia="仿宋" w:hAnsi="仿宋" w:cs="仿宋"/>
          <w:b/>
          <w:color w:val="000000"/>
          <w:sz w:val="28"/>
          <w:szCs w:val="28"/>
        </w:rPr>
        <w:t>6</w:t>
      </w:r>
      <w:r>
        <w:rPr>
          <w:rFonts w:ascii="仿宋" w:eastAsia="仿宋" w:hAnsi="仿宋" w:cs="仿宋" w:hint="eastAsia"/>
          <w:b/>
          <w:color w:val="000000"/>
          <w:sz w:val="28"/>
          <w:szCs w:val="28"/>
        </w:rPr>
        <w:t>日20时-2</w:t>
      </w:r>
      <w:r>
        <w:rPr>
          <w:rFonts w:ascii="仿宋" w:eastAsia="仿宋" w:hAnsi="仿宋" w:cs="仿宋"/>
          <w:b/>
          <w:color w:val="000000"/>
          <w:sz w:val="28"/>
          <w:szCs w:val="28"/>
        </w:rPr>
        <w:t>7</w:t>
      </w:r>
      <w:r>
        <w:rPr>
          <w:rFonts w:ascii="仿宋" w:eastAsia="仿宋" w:hAnsi="仿宋" w:cs="仿宋" w:hint="eastAsia"/>
          <w:b/>
          <w:color w:val="000000"/>
          <w:sz w:val="28"/>
          <w:szCs w:val="28"/>
        </w:rPr>
        <w:t>日20时降水落区图</w:t>
      </w:r>
    </w:p>
    <w:p w14:paraId="21A2ACBC" w14:textId="77777777" w:rsidR="009940AF" w:rsidRDefault="00F440C6">
      <w:pPr>
        <w:ind w:firstLineChars="200" w:firstLine="643"/>
        <w:rPr>
          <w:rFonts w:ascii="仿宋_GB2312" w:eastAsia="仿宋_GB2312" w:hAnsi="仿宋_GB2312" w:cs="仿宋_GB2312" w:hint="eastAsia"/>
          <w:sz w:val="32"/>
          <w:szCs w:val="32"/>
        </w:rPr>
      </w:pPr>
      <w:r>
        <w:rPr>
          <w:rFonts w:ascii="仿宋_GB2312" w:eastAsia="仿宋_GB2312" w:hAnsi="Calibri" w:hint="eastAsia"/>
          <w:b/>
          <w:bCs/>
          <w:sz w:val="32"/>
          <w:szCs w:val="32"/>
        </w:rPr>
        <w:lastRenderedPageBreak/>
        <w:t>08月28日：</w:t>
      </w:r>
      <w:r>
        <w:rPr>
          <w:rFonts w:ascii="仿宋_GB2312" w:eastAsia="仿宋_GB2312" w:hAnsi="仿宋_GB2312" w:cs="仿宋_GB2312" w:hint="eastAsia"/>
          <w:sz w:val="32"/>
          <w:szCs w:val="32"/>
        </w:rPr>
        <w:t>陕北有小到中雨（5</w:t>
      </w:r>
      <w:r>
        <w:rPr>
          <w:rFonts w:ascii="仿宋_GB2312" w:eastAsia="仿宋_GB2312" w:hint="eastAsia"/>
          <w:sz w:val="32"/>
          <w:szCs w:val="32"/>
        </w:rPr>
        <w:t>～</w:t>
      </w:r>
      <w:r>
        <w:rPr>
          <w:rFonts w:ascii="仿宋_GB2312" w:eastAsia="仿宋_GB2312" w:hAnsi="仿宋_GB2312" w:cs="仿宋_GB2312" w:hint="eastAsia"/>
          <w:sz w:val="32"/>
          <w:szCs w:val="32"/>
        </w:rPr>
        <w:t>20毫米），关中、陕南有小雨或分散性阵雨（5</w:t>
      </w:r>
      <w:r>
        <w:rPr>
          <w:rFonts w:ascii="仿宋_GB2312" w:eastAsia="仿宋_GB2312" w:hint="eastAsia"/>
          <w:sz w:val="32"/>
          <w:szCs w:val="32"/>
        </w:rPr>
        <w:t>～15</w:t>
      </w:r>
      <w:r>
        <w:rPr>
          <w:rFonts w:ascii="仿宋_GB2312" w:eastAsia="仿宋_GB2312" w:hAnsi="仿宋_GB2312" w:cs="仿宋_GB2312" w:hint="eastAsia"/>
          <w:sz w:val="32"/>
          <w:szCs w:val="32"/>
        </w:rPr>
        <w:t>毫米）。</w:t>
      </w:r>
    </w:p>
    <w:p w14:paraId="78C979BE" w14:textId="77777777" w:rsidR="009940AF" w:rsidRDefault="00F440C6">
      <w:pPr>
        <w:ind w:firstLineChars="200" w:firstLine="643"/>
        <w:rPr>
          <w:rFonts w:ascii="仿宋_GB2312" w:eastAsia="仿宋_GB2312" w:hAnsi="Calibri"/>
          <w:sz w:val="32"/>
          <w:szCs w:val="32"/>
        </w:rPr>
      </w:pPr>
      <w:r>
        <w:rPr>
          <w:rFonts w:ascii="仿宋_GB2312" w:eastAsia="仿宋_GB2312" w:hAnsi="Calibri" w:hint="eastAsia"/>
          <w:b/>
          <w:bCs/>
          <w:sz w:val="32"/>
          <w:szCs w:val="32"/>
        </w:rPr>
        <w:t>08月29日：</w:t>
      </w:r>
      <w:r>
        <w:rPr>
          <w:rFonts w:ascii="仿宋_GB2312" w:eastAsia="仿宋_GB2312" w:hAnsi="Calibri" w:hint="eastAsia"/>
          <w:sz w:val="32"/>
          <w:szCs w:val="32"/>
        </w:rPr>
        <w:t>陕北大部、关中有分散性阵雨（0.1</w:t>
      </w:r>
      <w:r>
        <w:rPr>
          <w:rFonts w:ascii="仿宋_GB2312" w:eastAsia="仿宋_GB2312" w:hint="eastAsia"/>
          <w:sz w:val="32"/>
          <w:szCs w:val="32"/>
        </w:rPr>
        <w:t>～10</w:t>
      </w:r>
      <w:r>
        <w:rPr>
          <w:rFonts w:ascii="仿宋_GB2312" w:eastAsia="仿宋_GB2312" w:hAnsi="Calibri" w:hint="eastAsia"/>
          <w:sz w:val="32"/>
          <w:szCs w:val="32"/>
        </w:rPr>
        <w:t>毫米），陕南有小雨（5</w:t>
      </w:r>
      <w:r>
        <w:rPr>
          <w:rFonts w:ascii="仿宋_GB2312" w:eastAsia="仿宋_GB2312" w:hint="eastAsia"/>
          <w:sz w:val="32"/>
          <w:szCs w:val="32"/>
        </w:rPr>
        <w:t>～10</w:t>
      </w:r>
      <w:r>
        <w:rPr>
          <w:rFonts w:ascii="仿宋_GB2312" w:eastAsia="仿宋_GB2312" w:hAnsi="Calibri" w:hint="eastAsia"/>
          <w:sz w:val="32"/>
          <w:szCs w:val="32"/>
        </w:rPr>
        <w:t>毫米），陕南南部、秦巴山区有中雨（15</w:t>
      </w:r>
      <w:r>
        <w:rPr>
          <w:rFonts w:ascii="仿宋_GB2312" w:eastAsia="仿宋_GB2312" w:hint="eastAsia"/>
          <w:sz w:val="32"/>
          <w:szCs w:val="32"/>
        </w:rPr>
        <w:t>～25</w:t>
      </w:r>
      <w:r>
        <w:rPr>
          <w:rFonts w:ascii="仿宋_GB2312" w:eastAsia="仿宋_GB2312" w:hAnsi="Calibri" w:hint="eastAsia"/>
          <w:sz w:val="32"/>
          <w:szCs w:val="32"/>
        </w:rPr>
        <w:t>毫米）（图4）。</w:t>
      </w:r>
    </w:p>
    <w:p w14:paraId="645058DF" w14:textId="77777777" w:rsidR="009940AF" w:rsidRDefault="00F440C6">
      <w:pPr>
        <w:ind w:firstLineChars="200" w:firstLine="640"/>
        <w:jc w:val="center"/>
        <w:rPr>
          <w:rFonts w:ascii="仿宋_GB2312" w:eastAsia="仿宋_GB2312" w:hAnsi="Calibri"/>
          <w:sz w:val="32"/>
          <w:szCs w:val="32"/>
        </w:rPr>
      </w:pPr>
      <w:r>
        <w:rPr>
          <w:rFonts w:ascii="仿宋_GB2312" w:eastAsia="仿宋_GB2312" w:hAnsi="Calibri" w:hint="eastAsia"/>
          <w:noProof/>
          <w:sz w:val="32"/>
          <w:szCs w:val="32"/>
        </w:rPr>
        <w:drawing>
          <wp:inline distT="0" distB="0" distL="114300" distR="114300" wp14:anchorId="49EA1314" wp14:editId="33EABD42">
            <wp:extent cx="4601965" cy="5215738"/>
            <wp:effectExtent l="0" t="0" r="8255" b="4445"/>
            <wp:docPr id="2"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
                    <pic:cNvPicPr>
                      <a:picLocks noChangeAspect="1"/>
                    </pic:cNvPicPr>
                  </pic:nvPicPr>
                  <pic:blipFill>
                    <a:blip r:embed="rId10"/>
                    <a:stretch>
                      <a:fillRect/>
                    </a:stretch>
                  </pic:blipFill>
                  <pic:spPr>
                    <a:xfrm>
                      <a:off x="0" y="0"/>
                      <a:ext cx="4606001" cy="5220312"/>
                    </a:xfrm>
                    <a:prstGeom prst="rect">
                      <a:avLst/>
                    </a:prstGeom>
                  </pic:spPr>
                </pic:pic>
              </a:graphicData>
            </a:graphic>
          </wp:inline>
        </w:drawing>
      </w:r>
    </w:p>
    <w:p w14:paraId="796E3DBF" w14:textId="77777777" w:rsidR="009940AF" w:rsidRDefault="00F440C6">
      <w:pPr>
        <w:ind w:firstLine="281"/>
        <w:jc w:val="center"/>
        <w:rPr>
          <w:rFonts w:ascii="仿宋" w:eastAsia="仿宋" w:hAnsi="仿宋" w:cs="仿宋" w:hint="eastAsia"/>
          <w:b/>
          <w:color w:val="000000"/>
          <w:sz w:val="28"/>
          <w:szCs w:val="28"/>
        </w:rPr>
      </w:pPr>
      <w:r>
        <w:rPr>
          <w:rFonts w:ascii="仿宋" w:eastAsia="仿宋" w:hAnsi="仿宋" w:cs="仿宋" w:hint="eastAsia"/>
          <w:b/>
          <w:color w:val="000000"/>
          <w:sz w:val="28"/>
          <w:szCs w:val="28"/>
        </w:rPr>
        <w:t>图4 2025年8月2</w:t>
      </w:r>
      <w:r>
        <w:rPr>
          <w:rFonts w:ascii="仿宋" w:eastAsia="仿宋" w:hAnsi="仿宋" w:cs="仿宋"/>
          <w:b/>
          <w:color w:val="000000"/>
          <w:sz w:val="28"/>
          <w:szCs w:val="28"/>
        </w:rPr>
        <w:t>8</w:t>
      </w:r>
      <w:r>
        <w:rPr>
          <w:rFonts w:ascii="仿宋" w:eastAsia="仿宋" w:hAnsi="仿宋" w:cs="仿宋" w:hint="eastAsia"/>
          <w:b/>
          <w:color w:val="000000"/>
          <w:sz w:val="28"/>
          <w:szCs w:val="28"/>
        </w:rPr>
        <w:t>日20时-2</w:t>
      </w:r>
      <w:r>
        <w:rPr>
          <w:rFonts w:ascii="仿宋" w:eastAsia="仿宋" w:hAnsi="仿宋" w:cs="仿宋"/>
          <w:b/>
          <w:color w:val="000000"/>
          <w:sz w:val="28"/>
          <w:szCs w:val="28"/>
        </w:rPr>
        <w:t>9</w:t>
      </w:r>
      <w:r>
        <w:rPr>
          <w:rFonts w:ascii="仿宋" w:eastAsia="仿宋" w:hAnsi="仿宋" w:cs="仿宋" w:hint="eastAsia"/>
          <w:b/>
          <w:color w:val="000000"/>
          <w:sz w:val="28"/>
          <w:szCs w:val="28"/>
        </w:rPr>
        <w:t>日20时降水落区图</w:t>
      </w:r>
    </w:p>
    <w:p w14:paraId="1543C751" w14:textId="77777777" w:rsidR="009940AF" w:rsidRDefault="00F440C6">
      <w:pPr>
        <w:ind w:firstLineChars="200" w:firstLine="643"/>
        <w:rPr>
          <w:rFonts w:ascii="仿宋_GB2312" w:eastAsia="仿宋_GB2312" w:hAnsi="Calibri"/>
          <w:sz w:val="32"/>
          <w:szCs w:val="32"/>
        </w:rPr>
      </w:pPr>
      <w:r>
        <w:rPr>
          <w:rFonts w:ascii="仿宋_GB2312" w:eastAsia="仿宋_GB2312" w:hAnsi="Calibri" w:hint="eastAsia"/>
          <w:b/>
          <w:bCs/>
          <w:sz w:val="32"/>
          <w:szCs w:val="32"/>
        </w:rPr>
        <w:t>08月30日</w:t>
      </w:r>
      <w:r>
        <w:rPr>
          <w:rFonts w:ascii="仿宋_GB2312" w:eastAsia="仿宋_GB2312" w:hAnsi="Calibri" w:hint="eastAsia"/>
          <w:sz w:val="32"/>
          <w:szCs w:val="32"/>
        </w:rPr>
        <w:t>：关中有分散性阵雨（0.1</w:t>
      </w:r>
      <w:r>
        <w:rPr>
          <w:rFonts w:ascii="仿宋_GB2312" w:eastAsia="仿宋_GB2312" w:hint="eastAsia"/>
          <w:sz w:val="32"/>
          <w:szCs w:val="32"/>
        </w:rPr>
        <w:t>～</w:t>
      </w:r>
      <w:r>
        <w:rPr>
          <w:rFonts w:ascii="仿宋_GB2312" w:eastAsia="仿宋_GB2312" w:hAnsi="Calibri" w:hint="eastAsia"/>
          <w:sz w:val="32"/>
          <w:szCs w:val="32"/>
        </w:rPr>
        <w:t>10毫米），陕南有小到中雨（</w:t>
      </w:r>
      <w:r>
        <w:rPr>
          <w:rFonts w:ascii="仿宋_GB2312" w:eastAsia="仿宋_GB2312" w:hint="eastAsia"/>
          <w:sz w:val="32"/>
          <w:szCs w:val="32"/>
        </w:rPr>
        <w:t>5～15</w:t>
      </w:r>
      <w:r>
        <w:rPr>
          <w:rFonts w:ascii="仿宋_GB2312" w:eastAsia="仿宋_GB2312" w:hAnsi="Calibri" w:hint="eastAsia"/>
          <w:sz w:val="32"/>
          <w:szCs w:val="32"/>
        </w:rPr>
        <w:t>毫米）。</w:t>
      </w:r>
    </w:p>
    <w:p w14:paraId="244ECE0B" w14:textId="77777777" w:rsidR="004B5784" w:rsidRDefault="004B5784">
      <w:pPr>
        <w:ind w:firstLineChars="200" w:firstLine="640"/>
        <w:rPr>
          <w:rFonts w:ascii="仿宋_GB2312" w:eastAsia="仿宋_GB2312" w:hAnsi="Calibri" w:hint="eastAsia"/>
          <w:sz w:val="32"/>
          <w:szCs w:val="32"/>
        </w:rPr>
      </w:pPr>
    </w:p>
    <w:p w14:paraId="64423CE0" w14:textId="77777777" w:rsidR="009940AF" w:rsidRDefault="00F440C6" w:rsidP="004B5784">
      <w:pPr>
        <w:pStyle w:val="ae"/>
        <w:spacing w:line="560" w:lineRule="exact"/>
        <w:ind w:firstLine="723"/>
        <w:rPr>
          <w:rFonts w:ascii="黑体" w:eastAsia="黑体" w:hAnsi="黑体" w:hint="eastAsia"/>
          <w:b/>
          <w:sz w:val="36"/>
          <w:szCs w:val="36"/>
        </w:rPr>
      </w:pPr>
      <w:r>
        <w:rPr>
          <w:rFonts w:ascii="黑体" w:eastAsia="黑体" w:hAnsi="黑体" w:hint="eastAsia"/>
          <w:b/>
          <w:sz w:val="36"/>
          <w:szCs w:val="36"/>
        </w:rPr>
        <w:lastRenderedPageBreak/>
        <w:t>二、风险防范建议</w:t>
      </w:r>
    </w:p>
    <w:p w14:paraId="5C263E08" w14:textId="77777777" w:rsidR="009940AF" w:rsidRDefault="00F440C6" w:rsidP="004B5784">
      <w:pPr>
        <w:pStyle w:val="21"/>
        <w:spacing w:line="560" w:lineRule="exact"/>
        <w:ind w:firstLine="640"/>
        <w:rPr>
          <w:rFonts w:hAnsi="Calibri"/>
          <w:sz w:val="32"/>
          <w:szCs w:val="32"/>
        </w:rPr>
      </w:pPr>
      <w:r>
        <w:rPr>
          <w:rFonts w:hAnsi="Calibri" w:hint="eastAsia"/>
          <w:sz w:val="32"/>
          <w:szCs w:val="32"/>
        </w:rPr>
        <w:t>本轮降水过程榆林地区，延安北部降水强度强、累计雨量大，发生山洪、地质灾害、中小河流洪水、城市暴雨积涝气象风险较高，建议加强灾害隐患点排查，防范对水库、交通运输（轨道交通）、城乡排水、旅游出行、民宿、露营地、户外游乐设施、缆车、航空飞行、输电线路、农业设施、高空作业、施工作业、地下作业、矿山、相关水域水上作业等产生的不利影响。降水对流性强，短时雨强大，强降水点状散发，夜间</w:t>
      </w:r>
      <w:proofErr w:type="gramStart"/>
      <w:r>
        <w:rPr>
          <w:rFonts w:hAnsi="Calibri" w:hint="eastAsia"/>
          <w:sz w:val="32"/>
          <w:szCs w:val="32"/>
        </w:rPr>
        <w:t>雨强增大</w:t>
      </w:r>
      <w:proofErr w:type="gramEnd"/>
      <w:r>
        <w:rPr>
          <w:rFonts w:hAnsi="Calibri" w:hint="eastAsia"/>
          <w:sz w:val="32"/>
          <w:szCs w:val="32"/>
        </w:rPr>
        <w:t>，注意防范短时强降水、雷暴大风或冰雹等强对流天气危害。强化多部门的联合风险预警和应急联动。</w:t>
      </w:r>
    </w:p>
    <w:p w14:paraId="42269EE2" w14:textId="77777777" w:rsidR="009940AF" w:rsidRDefault="00F440C6" w:rsidP="004B5784">
      <w:pPr>
        <w:pStyle w:val="21"/>
        <w:tabs>
          <w:tab w:val="left" w:pos="180"/>
        </w:tabs>
        <w:spacing w:line="560" w:lineRule="exact"/>
        <w:ind w:firstLine="643"/>
        <w:rPr>
          <w:b/>
          <w:bCs/>
          <w:sz w:val="32"/>
          <w:szCs w:val="32"/>
        </w:rPr>
      </w:pPr>
      <w:r>
        <w:rPr>
          <w:rFonts w:hint="eastAsia"/>
          <w:b/>
          <w:bCs/>
          <w:sz w:val="32"/>
          <w:szCs w:val="32"/>
        </w:rPr>
        <w:t>（一）防范陕北中北部强降水可能引发的山洪、地质等次生灾害</w:t>
      </w:r>
    </w:p>
    <w:p w14:paraId="5EAA261B" w14:textId="77777777" w:rsidR="009940AF" w:rsidRDefault="00F440C6" w:rsidP="004B5784">
      <w:pPr>
        <w:pStyle w:val="21"/>
        <w:spacing w:line="560" w:lineRule="exact"/>
        <w:ind w:firstLine="640"/>
        <w:rPr>
          <w:rFonts w:hAnsi="Calibri"/>
          <w:sz w:val="32"/>
          <w:szCs w:val="32"/>
        </w:rPr>
      </w:pPr>
      <w:r>
        <w:rPr>
          <w:rFonts w:hAnsi="Calibri" w:hint="eastAsia"/>
          <w:sz w:val="32"/>
          <w:szCs w:val="32"/>
        </w:rPr>
        <w:t>榆林地区，延安北部降水强度强，累计雨量大。不能因为“七下八上”后有懈怠，需持续加强灾害隐患点排查，防范强降水诱发的中小河流洪水、山洪、滑坡、泥石流、城乡内涝以及淤地坝水毁等次生衍生灾害。严加防范降水落区叠加的影响，并警惕地质灾害的滞后性。政府及相关部门要密切关注当地天气预报预警，按照职责做好防范山洪、地质灾害等相关工作，必要时安排果断及时撤离，远离临水临崖等灾害易发地带。</w:t>
      </w:r>
    </w:p>
    <w:p w14:paraId="4084CA20" w14:textId="77777777" w:rsidR="009940AF" w:rsidRDefault="00F440C6" w:rsidP="004B5784">
      <w:pPr>
        <w:pStyle w:val="a3"/>
        <w:spacing w:line="560" w:lineRule="exact"/>
        <w:ind w:firstLineChars="200" w:firstLine="643"/>
        <w:rPr>
          <w:rFonts w:ascii="仿宋_GB2312" w:eastAsia="仿宋_GB2312" w:hAnsi="Calibri" w:cs="Times New Roman"/>
          <w:b/>
          <w:bCs/>
          <w:sz w:val="32"/>
          <w:szCs w:val="32"/>
          <w:lang w:val="en-US" w:bidi="ar-SA"/>
        </w:rPr>
      </w:pPr>
      <w:r>
        <w:rPr>
          <w:rFonts w:ascii="仿宋_GB2312" w:eastAsia="仿宋_GB2312" w:hAnsi="Calibri" w:cs="Times New Roman" w:hint="eastAsia"/>
          <w:b/>
          <w:bCs/>
          <w:sz w:val="32"/>
          <w:szCs w:val="32"/>
          <w:lang w:val="en-US" w:bidi="ar-SA"/>
        </w:rPr>
        <w:t>（二）强对流呈现点状散发状态，需关注对生产、生活的不利影响</w:t>
      </w:r>
    </w:p>
    <w:p w14:paraId="414B122E" w14:textId="77777777" w:rsidR="009940AF" w:rsidRDefault="00F440C6" w:rsidP="004B5784">
      <w:pPr>
        <w:pStyle w:val="21"/>
        <w:spacing w:line="560" w:lineRule="exact"/>
        <w:ind w:firstLine="640"/>
        <w:rPr>
          <w:rFonts w:hAnsi="Calibri"/>
          <w:sz w:val="32"/>
          <w:szCs w:val="32"/>
        </w:rPr>
      </w:pPr>
      <w:r>
        <w:rPr>
          <w:rFonts w:hAnsi="Calibri" w:hint="eastAsia"/>
          <w:sz w:val="32"/>
          <w:szCs w:val="32"/>
        </w:rPr>
        <w:t>本轮降水过程期间伴有短时强降水、雷暴大风或冰雹等强对流天气，请相关部门及时关注当地气象部门递进式发布的短时临近预报预警信息，会商</w:t>
      </w:r>
      <w:proofErr w:type="gramStart"/>
      <w:r>
        <w:rPr>
          <w:rFonts w:hAnsi="Calibri" w:hint="eastAsia"/>
          <w:sz w:val="32"/>
          <w:szCs w:val="32"/>
        </w:rPr>
        <w:t>研</w:t>
      </w:r>
      <w:proofErr w:type="gramEnd"/>
      <w:r>
        <w:rPr>
          <w:rFonts w:hAnsi="Calibri" w:hint="eastAsia"/>
          <w:sz w:val="32"/>
          <w:szCs w:val="32"/>
        </w:rPr>
        <w:t>判雷电、风雹天气可能带来的风险，提早做好防风、防雷、防雹准备工作，重点防范对高空作业、航空</w:t>
      </w:r>
      <w:r>
        <w:rPr>
          <w:rFonts w:hAnsi="Calibri" w:hint="eastAsia"/>
          <w:sz w:val="32"/>
          <w:szCs w:val="32"/>
        </w:rPr>
        <w:lastRenderedPageBreak/>
        <w:t>飞行、输电线路及户外游乐设施等的不利影响；提醒公众需妥善安置易坠物品、远离高空构筑物，注意景区及山区出行安全。</w:t>
      </w:r>
    </w:p>
    <w:p w14:paraId="78053F68" w14:textId="77777777" w:rsidR="009940AF" w:rsidRDefault="00F440C6" w:rsidP="004B5784">
      <w:pPr>
        <w:pStyle w:val="a3"/>
        <w:spacing w:line="560" w:lineRule="exact"/>
        <w:ind w:firstLineChars="200" w:firstLine="643"/>
        <w:rPr>
          <w:rFonts w:ascii="仿宋_GB2312" w:eastAsia="仿宋_GB2312" w:hAnsi="Calibri" w:cs="Times New Roman"/>
          <w:b/>
          <w:bCs/>
          <w:sz w:val="32"/>
          <w:szCs w:val="32"/>
          <w:lang w:val="en-US" w:bidi="ar-SA"/>
        </w:rPr>
      </w:pPr>
      <w:r>
        <w:rPr>
          <w:rFonts w:ascii="仿宋_GB2312" w:eastAsia="仿宋_GB2312" w:hAnsi="Calibri" w:cs="Times New Roman" w:hint="eastAsia"/>
          <w:b/>
          <w:bCs/>
          <w:sz w:val="32"/>
          <w:szCs w:val="32"/>
          <w:lang w:val="en-US" w:bidi="ar-SA"/>
        </w:rPr>
        <w:t>（三）关注降水天气对农业的不利影响</w:t>
      </w:r>
    </w:p>
    <w:p w14:paraId="7C5E6AAB" w14:textId="77777777" w:rsidR="009940AF" w:rsidRDefault="00F440C6" w:rsidP="004B5784">
      <w:pPr>
        <w:pStyle w:val="11"/>
        <w:spacing w:line="560" w:lineRule="exact"/>
        <w:ind w:firstLineChars="200" w:firstLine="640"/>
        <w:jc w:val="both"/>
        <w:rPr>
          <w:rFonts w:ascii="仿宋_GB2312" w:eastAsia="仿宋_GB2312" w:cs="Times New Roman"/>
          <w:sz w:val="32"/>
          <w:szCs w:val="32"/>
          <w:lang w:val="en-US" w:bidi="ar-SA"/>
        </w:rPr>
      </w:pPr>
      <w:r>
        <w:rPr>
          <w:rFonts w:ascii="Times New Roman" w:hAnsi="Times New Roman" w:cs="Times New Roman"/>
          <w:sz w:val="32"/>
          <w:szCs w:val="32"/>
        </w:rPr>
        <w:t>榆林</w:t>
      </w:r>
      <w:r>
        <w:rPr>
          <w:rFonts w:ascii="Times New Roman" w:hAnsi="Times New Roman" w:cs="Times New Roman"/>
          <w:sz w:val="32"/>
          <w:szCs w:val="32"/>
          <w:lang w:val="en-US"/>
        </w:rPr>
        <w:t>北部</w:t>
      </w:r>
      <w:r>
        <w:rPr>
          <w:rFonts w:ascii="Times New Roman" w:hAnsi="Times New Roman" w:cs="Times New Roman"/>
          <w:sz w:val="32"/>
          <w:szCs w:val="32"/>
        </w:rPr>
        <w:t>、延安</w:t>
      </w:r>
      <w:r>
        <w:rPr>
          <w:rFonts w:ascii="Times New Roman" w:hAnsi="Times New Roman" w:cs="Times New Roman"/>
          <w:sz w:val="32"/>
          <w:szCs w:val="32"/>
          <w:lang w:val="en-US"/>
        </w:rPr>
        <w:t>西北部</w:t>
      </w:r>
      <w:r w:rsidR="00783F84">
        <w:rPr>
          <w:rFonts w:ascii="Times New Roman" w:hAnsi="Times New Roman" w:cs="Times New Roman" w:hint="eastAsia"/>
          <w:sz w:val="32"/>
          <w:szCs w:val="32"/>
          <w:lang w:val="en-US"/>
        </w:rPr>
        <w:t>前期</w:t>
      </w:r>
      <w:r>
        <w:rPr>
          <w:rFonts w:ascii="Times New Roman" w:hAnsi="Times New Roman" w:cs="Times New Roman"/>
          <w:sz w:val="32"/>
          <w:szCs w:val="32"/>
        </w:rPr>
        <w:t>土壤</w:t>
      </w:r>
      <w:r>
        <w:rPr>
          <w:rFonts w:ascii="Times New Roman" w:hAnsi="Times New Roman" w:cs="Times New Roman"/>
          <w:sz w:val="32"/>
          <w:szCs w:val="32"/>
          <w:lang w:val="en-US"/>
        </w:rPr>
        <w:t>相对</w:t>
      </w:r>
      <w:r>
        <w:rPr>
          <w:rFonts w:ascii="Times New Roman" w:hAnsi="Times New Roman" w:cs="Times New Roman"/>
          <w:sz w:val="32"/>
          <w:szCs w:val="32"/>
        </w:rPr>
        <w:t>湿度较大，加之</w:t>
      </w:r>
      <w:proofErr w:type="gramStart"/>
      <w:r>
        <w:rPr>
          <w:rFonts w:ascii="Times New Roman" w:hAnsi="Times New Roman" w:cs="Times New Roman"/>
          <w:sz w:val="32"/>
          <w:szCs w:val="32"/>
          <w:lang w:val="en-US"/>
        </w:rPr>
        <w:t>此次过程</w:t>
      </w:r>
      <w:proofErr w:type="gramEnd"/>
      <w:r>
        <w:rPr>
          <w:rFonts w:ascii="Times New Roman" w:hAnsi="Times New Roman" w:cs="Times New Roman"/>
          <w:sz w:val="32"/>
          <w:szCs w:val="32"/>
          <w:lang w:val="en-US"/>
        </w:rPr>
        <w:t>累计降水量大</w:t>
      </w:r>
      <w:r>
        <w:rPr>
          <w:rFonts w:ascii="Times New Roman" w:hAnsi="Times New Roman" w:cs="Times New Roman"/>
          <w:sz w:val="32"/>
          <w:szCs w:val="32"/>
        </w:rPr>
        <w:t>，榆林</w:t>
      </w:r>
      <w:r>
        <w:rPr>
          <w:rFonts w:ascii="Times New Roman" w:hAnsi="Times New Roman" w:cs="Times New Roman" w:hint="eastAsia"/>
          <w:sz w:val="32"/>
          <w:szCs w:val="32"/>
          <w:lang w:val="en-US"/>
        </w:rPr>
        <w:t>中北部</w:t>
      </w:r>
      <w:r>
        <w:rPr>
          <w:rFonts w:ascii="Times New Roman" w:hAnsi="Times New Roman" w:cs="Times New Roman"/>
          <w:sz w:val="32"/>
          <w:szCs w:val="32"/>
        </w:rPr>
        <w:t>、延安</w:t>
      </w:r>
      <w:r>
        <w:rPr>
          <w:rFonts w:ascii="Times New Roman" w:hAnsi="Times New Roman" w:cs="Times New Roman"/>
          <w:sz w:val="32"/>
          <w:szCs w:val="32"/>
          <w:lang w:val="en-US"/>
        </w:rPr>
        <w:t>西北部局地</w:t>
      </w:r>
      <w:r>
        <w:rPr>
          <w:rFonts w:ascii="仿宋_GB2312" w:eastAsia="仿宋_GB2312" w:cs="Times New Roman" w:hint="eastAsia"/>
          <w:sz w:val="32"/>
          <w:szCs w:val="32"/>
          <w:lang w:val="en-US" w:bidi="ar-SA"/>
        </w:rPr>
        <w:t>地势低洼农田可能出现积水</w:t>
      </w:r>
      <w:r>
        <w:rPr>
          <w:rFonts w:ascii="Times New Roman" w:hAnsi="Times New Roman" w:cs="Times New Roman" w:hint="eastAsia"/>
          <w:sz w:val="32"/>
          <w:szCs w:val="32"/>
          <w:lang w:val="en-US"/>
        </w:rPr>
        <w:t>，</w:t>
      </w:r>
      <w:r>
        <w:rPr>
          <w:rFonts w:ascii="仿宋_GB2312" w:eastAsia="仿宋_GB2312" w:cs="Times New Roman" w:hint="eastAsia"/>
          <w:sz w:val="32"/>
          <w:szCs w:val="32"/>
          <w:lang w:val="en-US" w:bidi="ar-SA"/>
        </w:rPr>
        <w:t>部分低洼农田发生</w:t>
      </w:r>
      <w:proofErr w:type="gramStart"/>
      <w:r>
        <w:rPr>
          <w:rFonts w:ascii="仿宋_GB2312" w:eastAsia="仿宋_GB2312" w:cs="Times New Roman" w:hint="eastAsia"/>
          <w:sz w:val="32"/>
          <w:szCs w:val="32"/>
          <w:lang w:val="en-US" w:bidi="ar-SA"/>
        </w:rPr>
        <w:t>渍</w:t>
      </w:r>
      <w:proofErr w:type="gramEnd"/>
      <w:r>
        <w:rPr>
          <w:rFonts w:ascii="仿宋_GB2312" w:eastAsia="仿宋_GB2312" w:cs="Times New Roman" w:hint="eastAsia"/>
          <w:sz w:val="32"/>
          <w:szCs w:val="32"/>
          <w:lang w:val="en-US" w:bidi="ar-SA"/>
        </w:rPr>
        <w:t>涝害和作物倒伏的风险较高，需及时清沟理渠、抢收成熟蔬果，并加强病虫害防治工作。</w:t>
      </w:r>
    </w:p>
    <w:p w14:paraId="4D2F25EB" w14:textId="77777777" w:rsidR="009940AF" w:rsidRDefault="00F440C6" w:rsidP="004B5784">
      <w:pPr>
        <w:pStyle w:val="21"/>
        <w:tabs>
          <w:tab w:val="left" w:pos="180"/>
        </w:tabs>
        <w:spacing w:line="560" w:lineRule="exact"/>
        <w:ind w:firstLine="640"/>
        <w:rPr>
          <w:rFonts w:hAnsi="Calibri"/>
          <w:sz w:val="32"/>
          <w:szCs w:val="32"/>
        </w:rPr>
      </w:pPr>
      <w:r>
        <w:rPr>
          <w:rFonts w:hAnsi="Calibri" w:hint="eastAsia"/>
          <w:sz w:val="32"/>
          <w:szCs w:val="32"/>
        </w:rPr>
        <w:t>由于低</w:t>
      </w:r>
      <w:proofErr w:type="gramStart"/>
      <w:r>
        <w:rPr>
          <w:rFonts w:hAnsi="Calibri" w:hint="eastAsia"/>
          <w:sz w:val="32"/>
          <w:szCs w:val="32"/>
        </w:rPr>
        <w:t>涡</w:t>
      </w:r>
      <w:proofErr w:type="gramEnd"/>
      <w:r>
        <w:rPr>
          <w:rFonts w:hAnsi="Calibri" w:hint="eastAsia"/>
          <w:sz w:val="32"/>
          <w:szCs w:val="32"/>
        </w:rPr>
        <w:t>切变及副热带高压位置摆动，强降水落区具有不确定性，各级气象部门将强化“13161”递进式监测预报预警服务，及时叫应应急责任人，尽最大努力做到“叫”的精准，与应急、住建、农业、水利、自然资源、交通、</w:t>
      </w:r>
      <w:proofErr w:type="gramStart"/>
      <w:r>
        <w:rPr>
          <w:rFonts w:hAnsi="Calibri" w:hint="eastAsia"/>
          <w:sz w:val="32"/>
          <w:szCs w:val="32"/>
        </w:rPr>
        <w:t>文旅等</w:t>
      </w:r>
      <w:proofErr w:type="gramEnd"/>
      <w:r>
        <w:rPr>
          <w:rFonts w:hAnsi="Calibri" w:hint="eastAsia"/>
          <w:sz w:val="32"/>
          <w:szCs w:val="32"/>
        </w:rPr>
        <w:t>部门开展气象灾害风险联合预警，全力做好汛期气象服务工作。</w:t>
      </w:r>
    </w:p>
    <w:p w14:paraId="24CE95B2" w14:textId="77777777" w:rsidR="009940AF" w:rsidRDefault="009940AF">
      <w:pPr>
        <w:spacing w:line="600" w:lineRule="exact"/>
        <w:ind w:firstLineChars="200" w:firstLine="720"/>
        <w:rPr>
          <w:rFonts w:ascii="仿宋_GB2312" w:eastAsia="仿宋_GB2312"/>
          <w:bCs/>
          <w:sz w:val="36"/>
          <w:szCs w:val="40"/>
        </w:rPr>
      </w:pPr>
    </w:p>
    <w:p w14:paraId="245181AB" w14:textId="77777777" w:rsidR="00783F84" w:rsidRDefault="00783F84">
      <w:pPr>
        <w:spacing w:line="600" w:lineRule="exact"/>
        <w:ind w:firstLineChars="200" w:firstLine="720"/>
        <w:rPr>
          <w:rFonts w:ascii="仿宋_GB2312" w:eastAsia="仿宋_GB2312"/>
          <w:bCs/>
          <w:sz w:val="36"/>
          <w:szCs w:val="40"/>
        </w:rPr>
      </w:pPr>
    </w:p>
    <w:p w14:paraId="65E832D8" w14:textId="77777777" w:rsidR="009940AF" w:rsidRDefault="00F440C6">
      <w:pPr>
        <w:spacing w:line="500" w:lineRule="exact"/>
        <w:rPr>
          <w:rFonts w:ascii="仿宋_GB2312" w:eastAsia="仿宋_GB2312"/>
          <w:color w:val="000000"/>
          <w:spacing w:val="-20"/>
          <w:sz w:val="32"/>
          <w:szCs w:val="32"/>
        </w:rPr>
      </w:pPr>
      <w:r>
        <w:rPr>
          <w:rFonts w:ascii="仿宋_GB2312" w:eastAsia="仿宋_GB2312"/>
          <w:noProof/>
          <w:sz w:val="32"/>
          <w:szCs w:val="32"/>
        </w:rPr>
        <mc:AlternateContent>
          <mc:Choice Requires="wps">
            <w:drawing>
              <wp:anchor distT="0" distB="0" distL="114300" distR="114300" simplePos="0" relativeHeight="251662336" behindDoc="0" locked="0" layoutInCell="1" allowOverlap="1" wp14:anchorId="4F6B6265" wp14:editId="65AA993A">
                <wp:simplePos x="0" y="0"/>
                <wp:positionH relativeFrom="column">
                  <wp:posOffset>-50800</wp:posOffset>
                </wp:positionH>
                <wp:positionV relativeFrom="paragraph">
                  <wp:posOffset>228600</wp:posOffset>
                </wp:positionV>
                <wp:extent cx="5680075" cy="0"/>
                <wp:effectExtent l="0" t="0" r="15875" b="19050"/>
                <wp:wrapNone/>
                <wp:docPr id="9" name="直接箭头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80075" cy="0"/>
                        </a:xfrm>
                        <a:prstGeom prst="straightConnector1">
                          <a:avLst/>
                        </a:prstGeom>
                        <a:noFill/>
                        <a:ln w="9525">
                          <a:solidFill>
                            <a:srgbClr val="000000"/>
                          </a:solidFill>
                          <a:round/>
                        </a:ln>
                      </wps:spPr>
                      <wps:bodyPr/>
                    </wps:wsp>
                  </a:graphicData>
                </a:graphic>
              </wp:anchor>
            </w:drawing>
          </mc:Choice>
          <mc:Fallback>
            <w:pict>
              <v:shapetype w14:anchorId="708FB721" id="_x0000_t32" coordsize="21600,21600" o:spt="32" o:oned="t" path="m,l21600,21600e" filled="f">
                <v:path arrowok="t" fillok="f" o:connecttype="none"/>
                <o:lock v:ext="edit" shapetype="t"/>
              </v:shapetype>
              <v:shape id="直接箭头连接符 9" o:spid="_x0000_s1026" type="#_x0000_t32" style="position:absolute;margin-left:-4pt;margin-top:18pt;width:447.2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"/>
            </w:pict>
          </mc:Fallback>
        </mc:AlternateContent>
      </w:r>
    </w:p>
    <w:p w14:paraId="17F36B60" w14:textId="77777777" w:rsidR="009940AF" w:rsidRDefault="00F440C6" w:rsidP="00783F84">
      <w:pPr>
        <w:spacing w:line="360" w:lineRule="exact"/>
        <w:ind w:left="605" w:rightChars="107" w:right="225" w:hangingChars="200" w:hanging="605"/>
        <w:rPr>
          <w:rFonts w:eastAsia="仿宋_GB2312"/>
          <w:color w:val="000000"/>
          <w:w w:val="95"/>
          <w:sz w:val="32"/>
          <w:szCs w:val="32"/>
        </w:rPr>
      </w:pPr>
      <w:r>
        <w:rPr>
          <w:rFonts w:eastAsia="仿宋_GB2312" w:hint="eastAsia"/>
          <w:color w:val="000000"/>
          <w:w w:val="95"/>
          <w:sz w:val="32"/>
          <w:szCs w:val="32"/>
        </w:rPr>
        <w:t>报：</w:t>
      </w:r>
      <w:r>
        <w:rPr>
          <w:rFonts w:eastAsia="仿宋_GB2312" w:hint="eastAsia"/>
          <w:color w:val="000000"/>
          <w:spacing w:val="6"/>
          <w:w w:val="95"/>
          <w:sz w:val="32"/>
          <w:szCs w:val="32"/>
        </w:rPr>
        <w:t>省委、人大、政府、政协领导同志，省委、人大、政府政协办公厅</w:t>
      </w:r>
    </w:p>
    <w:p w14:paraId="706B12B8" w14:textId="77777777" w:rsidR="009940AF" w:rsidRDefault="00F440C6" w:rsidP="00783F84">
      <w:pPr>
        <w:spacing w:line="360" w:lineRule="exact"/>
        <w:ind w:left="605" w:right="224" w:hangingChars="200" w:hanging="605"/>
        <w:textAlignment w:val="baseline"/>
        <w:rPr>
          <w:rFonts w:ascii="仿宋_GB2312" w:eastAsia="仿宋_GB2312" w:hAnsi="仿宋_GB2312" w:cs="仿宋_GB2312" w:hint="eastAsia"/>
          <w:spacing w:val="-2"/>
          <w:sz w:val="32"/>
          <w:szCs w:val="32"/>
        </w:rPr>
      </w:pPr>
      <w:r>
        <w:rPr>
          <w:rFonts w:eastAsia="仿宋_GB2312" w:hint="eastAsia"/>
          <w:color w:val="000000"/>
          <w:w w:val="95"/>
          <w:sz w:val="32"/>
          <w:szCs w:val="32"/>
        </w:rPr>
        <w:t>送：</w:t>
      </w:r>
      <w:r>
        <w:rPr>
          <w:rFonts w:ascii="仿宋_GB2312" w:eastAsia="仿宋_GB2312" w:hAnsi="仿宋_GB2312" w:cs="仿宋_GB2312" w:hint="eastAsia"/>
          <w:spacing w:val="-4"/>
          <w:sz w:val="32"/>
          <w:szCs w:val="32"/>
        </w:rPr>
        <w:t>省委宣传部、</w:t>
      </w:r>
      <w:proofErr w:type="gramStart"/>
      <w:r>
        <w:rPr>
          <w:rFonts w:ascii="仿宋_GB2312" w:eastAsia="仿宋_GB2312" w:hAnsi="仿宋_GB2312" w:cs="仿宋_GB2312" w:hint="eastAsia"/>
          <w:spacing w:val="-4"/>
          <w:sz w:val="32"/>
          <w:szCs w:val="32"/>
        </w:rPr>
        <w:t>省委网信办</w:t>
      </w:r>
      <w:proofErr w:type="gramEnd"/>
      <w:r>
        <w:rPr>
          <w:rFonts w:ascii="仿宋_GB2312" w:eastAsia="仿宋_GB2312" w:hAnsi="仿宋_GB2312" w:cs="仿宋_GB2312" w:hint="eastAsia"/>
          <w:spacing w:val="-4"/>
          <w:sz w:val="32"/>
          <w:szCs w:val="32"/>
        </w:rPr>
        <w:t>、省发展和改革委员会、省教育厅、省工业和信息化厅、省公安厅、省民政厅、省财政厅、省自然资源厅、省生态环境厅、省住房和城乡建设厅、省交通运输厅、省水利厅、省农业农村厅、省商务厅、省文化和旅游厅、省卫生健康委员会、省应急管理厅、西北能源监管局、省林业局、省广播电视局、省文物局、省人民防空办公室、省邮政管理局、省通信管理局、省军区、武警陕西省总队、省消防救援总队、</w:t>
      </w:r>
      <w:proofErr w:type="gramStart"/>
      <w:r>
        <w:rPr>
          <w:rFonts w:ascii="仿宋_GB2312" w:eastAsia="仿宋_GB2312" w:hAnsi="仿宋_GB2312" w:cs="仿宋_GB2312" w:hint="eastAsia"/>
          <w:spacing w:val="-4"/>
          <w:sz w:val="32"/>
          <w:szCs w:val="32"/>
        </w:rPr>
        <w:t>国网陕西省</w:t>
      </w:r>
      <w:proofErr w:type="gramEnd"/>
      <w:r>
        <w:rPr>
          <w:rFonts w:ascii="仿宋_GB2312" w:eastAsia="仿宋_GB2312" w:hAnsi="仿宋_GB2312" w:cs="仿宋_GB2312" w:hint="eastAsia"/>
          <w:spacing w:val="-4"/>
          <w:sz w:val="32"/>
          <w:szCs w:val="32"/>
        </w:rPr>
        <w:t>电力有限公司、西部机场集团有限公司、中国铁路西安局集团有限公司</w:t>
      </w:r>
    </w:p>
    <w:p w14:paraId="56BA1CAC" w14:textId="77777777" w:rsidR="009940AF" w:rsidRDefault="00F440C6" w:rsidP="00783F84">
      <w:pPr>
        <w:spacing w:beforeLines="50" w:before="156" w:line="400" w:lineRule="exact"/>
        <w:ind w:left="420" w:right="227" w:hangingChars="200" w:hanging="420"/>
        <w:textAlignment w:val="baseline"/>
        <w:rPr>
          <w:rFonts w:ascii="仿宋_GB2312" w:eastAsia="仿宋_GB2312" w:hAnsi="Calibri"/>
          <w:bCs/>
          <w:sz w:val="32"/>
          <w:szCs w:val="32"/>
        </w:rPr>
      </w:pPr>
      <w:r>
        <w:rPr>
          <w:noProof/>
          <w:spacing w:val="-2"/>
        </w:rPr>
        <mc:AlternateContent>
          <mc:Choice Requires="wps">
            <w:drawing>
              <wp:anchor distT="0" distB="0" distL="114300" distR="114300" simplePos="0" relativeHeight="251663360" behindDoc="0" locked="0" layoutInCell="1" allowOverlap="1" wp14:anchorId="5CC52C6C" wp14:editId="134609B9">
                <wp:simplePos x="0" y="0"/>
                <wp:positionH relativeFrom="column">
                  <wp:posOffset>1270</wp:posOffset>
                </wp:positionH>
                <wp:positionV relativeFrom="paragraph">
                  <wp:posOffset>60325</wp:posOffset>
                </wp:positionV>
                <wp:extent cx="5615940" cy="0"/>
                <wp:effectExtent l="0" t="0" r="0" b="0"/>
                <wp:wrapNone/>
                <wp:docPr id="7"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straightConnector1">
                          <a:avLst/>
                        </a:prstGeom>
                        <a:noFill/>
                        <a:ln w="9525">
                          <a:solidFill>
                            <a:srgbClr val="000000"/>
                          </a:solidFill>
                          <a:round/>
                        </a:ln>
                      </wps:spPr>
                      <wps:bodyPr/>
                    </wps:wsp>
                  </a:graphicData>
                </a:graphic>
              </wp:anchor>
            </w:drawing>
          </mc:Choice>
          <mc:Fallback>
            <w:pict>
              <v:shape w14:anchorId="4952E2B3" id="直接箭头连接符 7" o:spid="_x0000_s1026" type="#_x0000_t32" style="position:absolute;margin-left:.1pt;margin-top:4.75pt;width:442.2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"/>
            </w:pict>
          </mc:Fallback>
        </mc:AlternateContent>
      </w:r>
      <w:r>
        <w:rPr>
          <w:rFonts w:eastAsia="仿宋_GB2312" w:hint="eastAsia"/>
          <w:spacing w:val="-18"/>
          <w:sz w:val="28"/>
          <w:szCs w:val="28"/>
        </w:rPr>
        <w:t>制作：</w:t>
      </w:r>
      <w:proofErr w:type="gramStart"/>
      <w:r>
        <w:rPr>
          <w:rFonts w:eastAsia="仿宋_GB2312" w:hint="eastAsia"/>
          <w:spacing w:val="-18"/>
          <w:sz w:val="28"/>
          <w:szCs w:val="28"/>
        </w:rPr>
        <w:t>李萍云</w:t>
      </w:r>
      <w:proofErr w:type="gramEnd"/>
      <w:r>
        <w:rPr>
          <w:rFonts w:eastAsia="仿宋_GB2312" w:hint="eastAsia"/>
          <w:spacing w:val="-18"/>
          <w:sz w:val="28"/>
          <w:szCs w:val="28"/>
        </w:rPr>
        <w:t xml:space="preserve">  </w:t>
      </w:r>
      <w:r>
        <w:rPr>
          <w:rFonts w:eastAsia="仿宋_GB2312" w:hint="eastAsia"/>
          <w:spacing w:val="-18"/>
          <w:sz w:val="28"/>
          <w:szCs w:val="28"/>
        </w:rPr>
        <w:t>刘嘉慧敏</w:t>
      </w:r>
      <w:r>
        <w:rPr>
          <w:rFonts w:eastAsia="仿宋_GB2312" w:hint="eastAsia"/>
          <w:spacing w:val="-18"/>
          <w:sz w:val="28"/>
          <w:szCs w:val="28"/>
        </w:rPr>
        <w:t xml:space="preserve">        </w:t>
      </w:r>
      <w:r>
        <w:rPr>
          <w:rFonts w:eastAsia="仿宋_GB2312" w:hint="eastAsia"/>
          <w:spacing w:val="-18"/>
          <w:sz w:val="28"/>
          <w:szCs w:val="28"/>
        </w:rPr>
        <w:t>审核：张树誉</w:t>
      </w:r>
      <w:r>
        <w:rPr>
          <w:rFonts w:eastAsia="仿宋_GB2312" w:hint="eastAsia"/>
          <w:spacing w:val="-18"/>
          <w:sz w:val="28"/>
          <w:szCs w:val="28"/>
        </w:rPr>
        <w:t xml:space="preserve">  </w:t>
      </w:r>
      <w:r>
        <w:rPr>
          <w:rFonts w:eastAsia="仿宋_GB2312" w:hint="eastAsia"/>
          <w:spacing w:val="-18"/>
          <w:sz w:val="28"/>
          <w:szCs w:val="28"/>
        </w:rPr>
        <w:t>潘留杰</w:t>
      </w:r>
      <w:r>
        <w:rPr>
          <w:rFonts w:eastAsia="仿宋_GB2312" w:hint="eastAsia"/>
          <w:spacing w:val="-18"/>
          <w:sz w:val="28"/>
          <w:szCs w:val="28"/>
        </w:rPr>
        <w:t xml:space="preserve">          </w:t>
      </w:r>
      <w:r>
        <w:rPr>
          <w:rFonts w:eastAsia="仿宋_GB2312" w:hint="eastAsia"/>
          <w:spacing w:val="-18"/>
          <w:sz w:val="28"/>
          <w:szCs w:val="28"/>
        </w:rPr>
        <w:t>审签：赵奎锋</w:t>
      </w:r>
    </w:p>
    <w:p w14:paraId="3CEAC7D4" w14:textId="45D08FEA" w:rsidR="009940AF" w:rsidRDefault="004B5784" w:rsidP="004B5784">
      <w:pPr>
        <w:pStyle w:val="a3"/>
        <w:jc w:val="right"/>
        <w:rPr>
          <w:rFonts w:hint="eastAsia"/>
          <w:lang w:val="en-US" w:bidi="ar-SA"/>
        </w:rPr>
      </w:pPr>
      <w:r>
        <w:rPr>
          <w:rFonts w:hint="eastAsia"/>
          <w:noProof/>
          <w:lang w:val="en-US" w:bidi="ar-SA"/>
        </w:rPr>
        <w:drawing>
          <wp:inline distT="0" distB="0" distL="0" distR="0" wp14:anchorId="6D2DD228" wp14:editId="7A9F6A75">
            <wp:extent cx="1790700" cy="495300"/>
            <wp:effectExtent l="0" t="0" r="0" b="0"/>
            <wp:docPr id="17217811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781125" name="图片 1721781125"/>
                    <pic:cNvPicPr/>
                  </pic:nvPicPr>
                  <pic:blipFill>
                    <a:blip r:embed="rId11">
                      <a:extLst>
                        <a:ext uri="{28A0092B-C50C-407E-A947-70E740481C1C}">
                          <a14:useLocalDpi xmlns:a14="http://schemas.microsoft.com/office/drawing/2010/main" val="0"/>
                        </a:ext>
                      </a:extLst>
                    </a:blip>
                    <a:stretch>
                      <a:fillRect/>
                    </a:stretch>
                  </pic:blipFill>
                  <pic:spPr>
                    <a:xfrm>
                      <a:off x="0" y="0"/>
                      <a:ext cx="1790700" cy="495300"/>
                    </a:xfrm>
                    <a:prstGeom prst="rect">
                      <a:avLst/>
                    </a:prstGeom>
                  </pic:spPr>
                </pic:pic>
              </a:graphicData>
            </a:graphic>
          </wp:inline>
        </w:drawing>
      </w:r>
    </w:p>
    <w:sectPr w:rsidR="009940AF">
      <w:footerReference w:type="default" r:id="rId12"/>
      <w:pgSz w:w="11906" w:h="16838"/>
      <w:pgMar w:top="1361" w:right="1474" w:bottom="1021"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AC0E88" w14:textId="77777777" w:rsidR="001F7371" w:rsidRDefault="001F7371">
      <w:r>
        <w:separator/>
      </w:r>
    </w:p>
  </w:endnote>
  <w:endnote w:type="continuationSeparator" w:id="0">
    <w:p w14:paraId="388EA41F" w14:textId="77777777" w:rsidR="001F7371" w:rsidRDefault="001F7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6009892"/>
    </w:sdtPr>
    <w:sdtContent>
      <w:p w14:paraId="4654A060" w14:textId="77777777" w:rsidR="009940AF" w:rsidRDefault="00F440C6">
        <w:pPr>
          <w:pStyle w:val="a8"/>
          <w:jc w:val="center"/>
        </w:pPr>
        <w:r>
          <w:fldChar w:fldCharType="begin"/>
        </w:r>
        <w:r>
          <w:instrText>PAGE   \* MERGEFORMAT</w:instrText>
        </w:r>
        <w:r>
          <w:fldChar w:fldCharType="separate"/>
        </w:r>
        <w:r w:rsidR="00B740F2" w:rsidRPr="00B740F2">
          <w:rPr>
            <w:noProof/>
            <w:lang w:val="zh-CN"/>
          </w:rPr>
          <w:t>1</w:t>
        </w:r>
        <w:r>
          <w:fldChar w:fldCharType="end"/>
        </w:r>
      </w:p>
    </w:sdtContent>
  </w:sdt>
  <w:p w14:paraId="379960E9" w14:textId="77777777" w:rsidR="009940AF" w:rsidRDefault="009940A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8ABC3B" w14:textId="77777777" w:rsidR="001F7371" w:rsidRDefault="001F7371">
      <w:r>
        <w:separator/>
      </w:r>
    </w:p>
  </w:footnote>
  <w:footnote w:type="continuationSeparator" w:id="0">
    <w:p w14:paraId="42E4F28F" w14:textId="77777777" w:rsidR="001F7371" w:rsidRDefault="001F73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embedSystemFonts/>
  <w:bordersDoNotSurroundHeader/>
  <w:bordersDoNotSurroundFooter/>
  <w:hideSpellingErrors/>
  <w:hideGrammaticalErrors/>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WMyNjUzYmI0N2I2MjMyZWFiY2Q4MGI5NmYyNzYwYTcifQ=="/>
    <w:docVar w:name="KSO_WPS_MARK_KEY" w:val="20be75c5-29e0-49f1-95c1-19086b0137a9"/>
  </w:docVars>
  <w:rsids>
    <w:rsidRoot w:val="34DE75B8"/>
    <w:rsid w:val="00003D60"/>
    <w:rsid w:val="00011490"/>
    <w:rsid w:val="00022DD8"/>
    <w:rsid w:val="0002302F"/>
    <w:rsid w:val="00024C49"/>
    <w:rsid w:val="00040B2B"/>
    <w:rsid w:val="0004420D"/>
    <w:rsid w:val="00055BEE"/>
    <w:rsid w:val="000574AB"/>
    <w:rsid w:val="00060D49"/>
    <w:rsid w:val="000A1718"/>
    <w:rsid w:val="000C775F"/>
    <w:rsid w:val="000D4609"/>
    <w:rsid w:val="000D654C"/>
    <w:rsid w:val="000E5A3D"/>
    <w:rsid w:val="000E6EF9"/>
    <w:rsid w:val="00112EFC"/>
    <w:rsid w:val="00115A64"/>
    <w:rsid w:val="00116EDB"/>
    <w:rsid w:val="00134F49"/>
    <w:rsid w:val="0013661B"/>
    <w:rsid w:val="00136C20"/>
    <w:rsid w:val="00142E82"/>
    <w:rsid w:val="001472DB"/>
    <w:rsid w:val="0015583A"/>
    <w:rsid w:val="001657C9"/>
    <w:rsid w:val="001732CD"/>
    <w:rsid w:val="00177237"/>
    <w:rsid w:val="00180E9F"/>
    <w:rsid w:val="001A0B5B"/>
    <w:rsid w:val="001A2D31"/>
    <w:rsid w:val="001A3983"/>
    <w:rsid w:val="001A4C0E"/>
    <w:rsid w:val="001A6DEE"/>
    <w:rsid w:val="001C205A"/>
    <w:rsid w:val="001D2442"/>
    <w:rsid w:val="001E5074"/>
    <w:rsid w:val="001F7371"/>
    <w:rsid w:val="00204E61"/>
    <w:rsid w:val="0021442D"/>
    <w:rsid w:val="00214FFD"/>
    <w:rsid w:val="002174EB"/>
    <w:rsid w:val="00224E44"/>
    <w:rsid w:val="0023103C"/>
    <w:rsid w:val="002321E6"/>
    <w:rsid w:val="0023317E"/>
    <w:rsid w:val="00246E26"/>
    <w:rsid w:val="00261B2F"/>
    <w:rsid w:val="002630BB"/>
    <w:rsid w:val="00263182"/>
    <w:rsid w:val="0027012A"/>
    <w:rsid w:val="002742C0"/>
    <w:rsid w:val="00280C26"/>
    <w:rsid w:val="00280E41"/>
    <w:rsid w:val="00282C07"/>
    <w:rsid w:val="002A15CF"/>
    <w:rsid w:val="002A1CEF"/>
    <w:rsid w:val="002B1984"/>
    <w:rsid w:val="002B2F0C"/>
    <w:rsid w:val="002D7B69"/>
    <w:rsid w:val="002F2DFA"/>
    <w:rsid w:val="002F5DF2"/>
    <w:rsid w:val="002F7BCC"/>
    <w:rsid w:val="002F7F53"/>
    <w:rsid w:val="00301BDB"/>
    <w:rsid w:val="00317072"/>
    <w:rsid w:val="003178B3"/>
    <w:rsid w:val="00334D3C"/>
    <w:rsid w:val="003501BE"/>
    <w:rsid w:val="003544F4"/>
    <w:rsid w:val="00370117"/>
    <w:rsid w:val="00377A91"/>
    <w:rsid w:val="00377AB1"/>
    <w:rsid w:val="00383F18"/>
    <w:rsid w:val="003B0295"/>
    <w:rsid w:val="003C0B0A"/>
    <w:rsid w:val="003D336A"/>
    <w:rsid w:val="003E2405"/>
    <w:rsid w:val="003E2DCB"/>
    <w:rsid w:val="00400749"/>
    <w:rsid w:val="004049E4"/>
    <w:rsid w:val="004060EF"/>
    <w:rsid w:val="00422D6E"/>
    <w:rsid w:val="00436B98"/>
    <w:rsid w:val="00436F36"/>
    <w:rsid w:val="00452D29"/>
    <w:rsid w:val="00457854"/>
    <w:rsid w:val="00460102"/>
    <w:rsid w:val="004722A2"/>
    <w:rsid w:val="00472886"/>
    <w:rsid w:val="00473DF2"/>
    <w:rsid w:val="00477353"/>
    <w:rsid w:val="00496EDE"/>
    <w:rsid w:val="004A460F"/>
    <w:rsid w:val="004B5784"/>
    <w:rsid w:val="004C1D89"/>
    <w:rsid w:val="004F2CD5"/>
    <w:rsid w:val="005036B6"/>
    <w:rsid w:val="005040CC"/>
    <w:rsid w:val="00511FF0"/>
    <w:rsid w:val="00514E1F"/>
    <w:rsid w:val="005312A5"/>
    <w:rsid w:val="00541C1D"/>
    <w:rsid w:val="00560AE7"/>
    <w:rsid w:val="00566A47"/>
    <w:rsid w:val="00571542"/>
    <w:rsid w:val="005826C4"/>
    <w:rsid w:val="005836C4"/>
    <w:rsid w:val="00587DA4"/>
    <w:rsid w:val="00591B1A"/>
    <w:rsid w:val="005A197E"/>
    <w:rsid w:val="005B0AD2"/>
    <w:rsid w:val="005B0C6C"/>
    <w:rsid w:val="005B27CB"/>
    <w:rsid w:val="005B75F2"/>
    <w:rsid w:val="005D4997"/>
    <w:rsid w:val="005D7ACF"/>
    <w:rsid w:val="005E4585"/>
    <w:rsid w:val="005E4EA6"/>
    <w:rsid w:val="005F66E5"/>
    <w:rsid w:val="00610B48"/>
    <w:rsid w:val="00615EA1"/>
    <w:rsid w:val="0062019A"/>
    <w:rsid w:val="006310F5"/>
    <w:rsid w:val="006814C5"/>
    <w:rsid w:val="006815EB"/>
    <w:rsid w:val="00691498"/>
    <w:rsid w:val="00691758"/>
    <w:rsid w:val="00697FDC"/>
    <w:rsid w:val="006A3CA0"/>
    <w:rsid w:val="006C2C25"/>
    <w:rsid w:val="006F27A2"/>
    <w:rsid w:val="0070130B"/>
    <w:rsid w:val="00712857"/>
    <w:rsid w:val="00733269"/>
    <w:rsid w:val="00743D9C"/>
    <w:rsid w:val="007445AA"/>
    <w:rsid w:val="00750094"/>
    <w:rsid w:val="00765A5D"/>
    <w:rsid w:val="007765A8"/>
    <w:rsid w:val="00783F84"/>
    <w:rsid w:val="00785C24"/>
    <w:rsid w:val="00793DB9"/>
    <w:rsid w:val="00793E23"/>
    <w:rsid w:val="007977EC"/>
    <w:rsid w:val="007C2C97"/>
    <w:rsid w:val="007D0660"/>
    <w:rsid w:val="007D221E"/>
    <w:rsid w:val="007F2B2D"/>
    <w:rsid w:val="008109DE"/>
    <w:rsid w:val="008120C5"/>
    <w:rsid w:val="008156C6"/>
    <w:rsid w:val="008302A9"/>
    <w:rsid w:val="00830F5B"/>
    <w:rsid w:val="0083650B"/>
    <w:rsid w:val="00837EE7"/>
    <w:rsid w:val="00847DE1"/>
    <w:rsid w:val="0086572F"/>
    <w:rsid w:val="008712CB"/>
    <w:rsid w:val="00883EE0"/>
    <w:rsid w:val="008861DA"/>
    <w:rsid w:val="00887F6B"/>
    <w:rsid w:val="00895570"/>
    <w:rsid w:val="008A02FD"/>
    <w:rsid w:val="008A22E3"/>
    <w:rsid w:val="008A34C5"/>
    <w:rsid w:val="008A491E"/>
    <w:rsid w:val="008C7FFB"/>
    <w:rsid w:val="008F6211"/>
    <w:rsid w:val="0092037C"/>
    <w:rsid w:val="0092100A"/>
    <w:rsid w:val="009267BA"/>
    <w:rsid w:val="00933333"/>
    <w:rsid w:val="00966676"/>
    <w:rsid w:val="00970F07"/>
    <w:rsid w:val="00991255"/>
    <w:rsid w:val="00991C51"/>
    <w:rsid w:val="00993210"/>
    <w:rsid w:val="00993D83"/>
    <w:rsid w:val="009940AF"/>
    <w:rsid w:val="009A77FE"/>
    <w:rsid w:val="009B34F9"/>
    <w:rsid w:val="009B6340"/>
    <w:rsid w:val="009B70BB"/>
    <w:rsid w:val="009C35D9"/>
    <w:rsid w:val="009D03EF"/>
    <w:rsid w:val="009D4658"/>
    <w:rsid w:val="009F7B4D"/>
    <w:rsid w:val="00A245C7"/>
    <w:rsid w:val="00A35E65"/>
    <w:rsid w:val="00A40F7A"/>
    <w:rsid w:val="00A4121B"/>
    <w:rsid w:val="00A45FDC"/>
    <w:rsid w:val="00A67FA4"/>
    <w:rsid w:val="00A7074B"/>
    <w:rsid w:val="00A865D3"/>
    <w:rsid w:val="00A94121"/>
    <w:rsid w:val="00AB1101"/>
    <w:rsid w:val="00AB199F"/>
    <w:rsid w:val="00AB2F85"/>
    <w:rsid w:val="00AB3CB4"/>
    <w:rsid w:val="00AC0133"/>
    <w:rsid w:val="00AC4FA4"/>
    <w:rsid w:val="00AC6A28"/>
    <w:rsid w:val="00AD2D6F"/>
    <w:rsid w:val="00AE718B"/>
    <w:rsid w:val="00AF4E26"/>
    <w:rsid w:val="00B20037"/>
    <w:rsid w:val="00B204F8"/>
    <w:rsid w:val="00B2058B"/>
    <w:rsid w:val="00B26ACE"/>
    <w:rsid w:val="00B33A56"/>
    <w:rsid w:val="00B34BD8"/>
    <w:rsid w:val="00B4090F"/>
    <w:rsid w:val="00B449C0"/>
    <w:rsid w:val="00B4738A"/>
    <w:rsid w:val="00B54906"/>
    <w:rsid w:val="00B740F2"/>
    <w:rsid w:val="00B7608B"/>
    <w:rsid w:val="00BB4A6E"/>
    <w:rsid w:val="00BB759D"/>
    <w:rsid w:val="00BB7D16"/>
    <w:rsid w:val="00BC21C5"/>
    <w:rsid w:val="00BD39AD"/>
    <w:rsid w:val="00BF404C"/>
    <w:rsid w:val="00C25638"/>
    <w:rsid w:val="00C57C7C"/>
    <w:rsid w:val="00C6407E"/>
    <w:rsid w:val="00C72090"/>
    <w:rsid w:val="00CA1461"/>
    <w:rsid w:val="00CA6429"/>
    <w:rsid w:val="00CB3823"/>
    <w:rsid w:val="00CD2403"/>
    <w:rsid w:val="00CF07ED"/>
    <w:rsid w:val="00D046DB"/>
    <w:rsid w:val="00D05A8F"/>
    <w:rsid w:val="00D16B16"/>
    <w:rsid w:val="00D26090"/>
    <w:rsid w:val="00D27138"/>
    <w:rsid w:val="00D36C81"/>
    <w:rsid w:val="00D4099B"/>
    <w:rsid w:val="00D42FA9"/>
    <w:rsid w:val="00D45E1C"/>
    <w:rsid w:val="00D472BB"/>
    <w:rsid w:val="00D5063D"/>
    <w:rsid w:val="00D55994"/>
    <w:rsid w:val="00D5694F"/>
    <w:rsid w:val="00D66931"/>
    <w:rsid w:val="00D7153D"/>
    <w:rsid w:val="00D754ED"/>
    <w:rsid w:val="00D84B92"/>
    <w:rsid w:val="00D940E3"/>
    <w:rsid w:val="00DA4F71"/>
    <w:rsid w:val="00DB6243"/>
    <w:rsid w:val="00DC0F6D"/>
    <w:rsid w:val="00DC4C3B"/>
    <w:rsid w:val="00DC4FDB"/>
    <w:rsid w:val="00DD49B4"/>
    <w:rsid w:val="00E052A5"/>
    <w:rsid w:val="00E23348"/>
    <w:rsid w:val="00E35C6F"/>
    <w:rsid w:val="00E71C27"/>
    <w:rsid w:val="00E761AC"/>
    <w:rsid w:val="00E90A5F"/>
    <w:rsid w:val="00EC4F2B"/>
    <w:rsid w:val="00F10777"/>
    <w:rsid w:val="00F10D8E"/>
    <w:rsid w:val="00F12EFF"/>
    <w:rsid w:val="00F13392"/>
    <w:rsid w:val="00F1773B"/>
    <w:rsid w:val="00F236A6"/>
    <w:rsid w:val="00F27DED"/>
    <w:rsid w:val="00F30E03"/>
    <w:rsid w:val="00F31CB0"/>
    <w:rsid w:val="00F40D40"/>
    <w:rsid w:val="00F440C6"/>
    <w:rsid w:val="00F45E41"/>
    <w:rsid w:val="00F47E74"/>
    <w:rsid w:val="00F57D4F"/>
    <w:rsid w:val="00F705B3"/>
    <w:rsid w:val="00F76283"/>
    <w:rsid w:val="00F82663"/>
    <w:rsid w:val="00F8509E"/>
    <w:rsid w:val="00F92347"/>
    <w:rsid w:val="00FA2549"/>
    <w:rsid w:val="00FB429B"/>
    <w:rsid w:val="00FC0F7F"/>
    <w:rsid w:val="00FC604F"/>
    <w:rsid w:val="00FC61BC"/>
    <w:rsid w:val="00FE3936"/>
    <w:rsid w:val="00FE71BD"/>
    <w:rsid w:val="00FF110E"/>
    <w:rsid w:val="00FF1D36"/>
    <w:rsid w:val="00FF329B"/>
    <w:rsid w:val="01072842"/>
    <w:rsid w:val="011949CD"/>
    <w:rsid w:val="014336E5"/>
    <w:rsid w:val="0179546C"/>
    <w:rsid w:val="01804A4C"/>
    <w:rsid w:val="018856AF"/>
    <w:rsid w:val="0194281E"/>
    <w:rsid w:val="01B446F6"/>
    <w:rsid w:val="01D55085"/>
    <w:rsid w:val="01EA605E"/>
    <w:rsid w:val="02070CCA"/>
    <w:rsid w:val="027A5940"/>
    <w:rsid w:val="028D2630"/>
    <w:rsid w:val="0297204E"/>
    <w:rsid w:val="02D83D58"/>
    <w:rsid w:val="02E42DB9"/>
    <w:rsid w:val="02ED7EC0"/>
    <w:rsid w:val="03100052"/>
    <w:rsid w:val="034A5312"/>
    <w:rsid w:val="03942A31"/>
    <w:rsid w:val="03B64756"/>
    <w:rsid w:val="03BA6FEC"/>
    <w:rsid w:val="03C74BB5"/>
    <w:rsid w:val="03D87EB4"/>
    <w:rsid w:val="042C3DD4"/>
    <w:rsid w:val="04354274"/>
    <w:rsid w:val="04396DE5"/>
    <w:rsid w:val="043E72DC"/>
    <w:rsid w:val="045F5AED"/>
    <w:rsid w:val="046C3066"/>
    <w:rsid w:val="048C0591"/>
    <w:rsid w:val="049E32FF"/>
    <w:rsid w:val="04B912AC"/>
    <w:rsid w:val="04C133B2"/>
    <w:rsid w:val="04C80BE4"/>
    <w:rsid w:val="04DD3F64"/>
    <w:rsid w:val="04FC43EA"/>
    <w:rsid w:val="05097879"/>
    <w:rsid w:val="05131E9F"/>
    <w:rsid w:val="052A0005"/>
    <w:rsid w:val="052B4CCF"/>
    <w:rsid w:val="052D6C99"/>
    <w:rsid w:val="055406CA"/>
    <w:rsid w:val="05B437EC"/>
    <w:rsid w:val="05E86212"/>
    <w:rsid w:val="0600615C"/>
    <w:rsid w:val="06127C3D"/>
    <w:rsid w:val="06274D10"/>
    <w:rsid w:val="06497588"/>
    <w:rsid w:val="066427DB"/>
    <w:rsid w:val="067B3A34"/>
    <w:rsid w:val="068A3C77"/>
    <w:rsid w:val="068B011B"/>
    <w:rsid w:val="0695505B"/>
    <w:rsid w:val="06B375B9"/>
    <w:rsid w:val="07CA0656"/>
    <w:rsid w:val="07D268A7"/>
    <w:rsid w:val="07F0314E"/>
    <w:rsid w:val="08122176"/>
    <w:rsid w:val="082C3238"/>
    <w:rsid w:val="08400A92"/>
    <w:rsid w:val="087F780C"/>
    <w:rsid w:val="08A72892"/>
    <w:rsid w:val="08BA0844"/>
    <w:rsid w:val="08C077A3"/>
    <w:rsid w:val="08CD6073"/>
    <w:rsid w:val="090A12E5"/>
    <w:rsid w:val="09381D91"/>
    <w:rsid w:val="094E71DE"/>
    <w:rsid w:val="09510A7C"/>
    <w:rsid w:val="097A7FD3"/>
    <w:rsid w:val="09A45050"/>
    <w:rsid w:val="09AF5ECF"/>
    <w:rsid w:val="09B66A7F"/>
    <w:rsid w:val="09D922D2"/>
    <w:rsid w:val="09E7646D"/>
    <w:rsid w:val="09E77C46"/>
    <w:rsid w:val="0A193C90"/>
    <w:rsid w:val="0A523F38"/>
    <w:rsid w:val="0A540824"/>
    <w:rsid w:val="0A786C09"/>
    <w:rsid w:val="0A7A7116"/>
    <w:rsid w:val="0A9D666F"/>
    <w:rsid w:val="0AA25A34"/>
    <w:rsid w:val="0AC41E4E"/>
    <w:rsid w:val="0B057D70"/>
    <w:rsid w:val="0B1526A9"/>
    <w:rsid w:val="0B8802C0"/>
    <w:rsid w:val="0B974E6D"/>
    <w:rsid w:val="0BAD3D13"/>
    <w:rsid w:val="0BC35C62"/>
    <w:rsid w:val="0BE37935"/>
    <w:rsid w:val="0BF422BF"/>
    <w:rsid w:val="0C104C1F"/>
    <w:rsid w:val="0C360B29"/>
    <w:rsid w:val="0C5C4FBF"/>
    <w:rsid w:val="0C6A4CBF"/>
    <w:rsid w:val="0C8946B0"/>
    <w:rsid w:val="0C8D5724"/>
    <w:rsid w:val="0C9D2956"/>
    <w:rsid w:val="0C9E047D"/>
    <w:rsid w:val="0CD8573D"/>
    <w:rsid w:val="0CF34325"/>
    <w:rsid w:val="0CF36847"/>
    <w:rsid w:val="0D0E0891"/>
    <w:rsid w:val="0D5F7C0C"/>
    <w:rsid w:val="0D86163D"/>
    <w:rsid w:val="0D9514F6"/>
    <w:rsid w:val="0DB461AA"/>
    <w:rsid w:val="0DF30354"/>
    <w:rsid w:val="0DF93766"/>
    <w:rsid w:val="0E010A88"/>
    <w:rsid w:val="0E097B78"/>
    <w:rsid w:val="0E1F1149"/>
    <w:rsid w:val="0E2D1AB8"/>
    <w:rsid w:val="0E8F2773"/>
    <w:rsid w:val="0EB9159E"/>
    <w:rsid w:val="0EF32D02"/>
    <w:rsid w:val="0F01089F"/>
    <w:rsid w:val="0F1C7D87"/>
    <w:rsid w:val="0FA47B58"/>
    <w:rsid w:val="0FDB69B3"/>
    <w:rsid w:val="0FE443F8"/>
    <w:rsid w:val="10294501"/>
    <w:rsid w:val="10835F24"/>
    <w:rsid w:val="113377F3"/>
    <w:rsid w:val="11B5429E"/>
    <w:rsid w:val="11FA43A7"/>
    <w:rsid w:val="121F5E12"/>
    <w:rsid w:val="127E0B34"/>
    <w:rsid w:val="12AA2C35"/>
    <w:rsid w:val="12AD766B"/>
    <w:rsid w:val="12B27917"/>
    <w:rsid w:val="12D77DFE"/>
    <w:rsid w:val="12DC585B"/>
    <w:rsid w:val="13165211"/>
    <w:rsid w:val="1317540C"/>
    <w:rsid w:val="132C0590"/>
    <w:rsid w:val="1340403C"/>
    <w:rsid w:val="135E5B0B"/>
    <w:rsid w:val="1365189C"/>
    <w:rsid w:val="1381614E"/>
    <w:rsid w:val="138E0EEB"/>
    <w:rsid w:val="13A50343"/>
    <w:rsid w:val="13E23345"/>
    <w:rsid w:val="13F93889"/>
    <w:rsid w:val="13FF7A53"/>
    <w:rsid w:val="14074B59"/>
    <w:rsid w:val="141C3500"/>
    <w:rsid w:val="142474B9"/>
    <w:rsid w:val="148045FB"/>
    <w:rsid w:val="14BC1DE8"/>
    <w:rsid w:val="14F41582"/>
    <w:rsid w:val="150712B5"/>
    <w:rsid w:val="15127C5A"/>
    <w:rsid w:val="152F4368"/>
    <w:rsid w:val="1542409B"/>
    <w:rsid w:val="154C316C"/>
    <w:rsid w:val="156C60A2"/>
    <w:rsid w:val="15D867AD"/>
    <w:rsid w:val="15DF6E27"/>
    <w:rsid w:val="15E11F8A"/>
    <w:rsid w:val="160F1C69"/>
    <w:rsid w:val="16144DB1"/>
    <w:rsid w:val="161D2412"/>
    <w:rsid w:val="162D4D4B"/>
    <w:rsid w:val="1638724C"/>
    <w:rsid w:val="1674297A"/>
    <w:rsid w:val="16B940F3"/>
    <w:rsid w:val="16DA00BA"/>
    <w:rsid w:val="16EB3DBA"/>
    <w:rsid w:val="172D48D7"/>
    <w:rsid w:val="174618F7"/>
    <w:rsid w:val="175B58E8"/>
    <w:rsid w:val="1796292A"/>
    <w:rsid w:val="17B94614"/>
    <w:rsid w:val="184A02AE"/>
    <w:rsid w:val="185365BF"/>
    <w:rsid w:val="18567E5D"/>
    <w:rsid w:val="186662F2"/>
    <w:rsid w:val="186C7681"/>
    <w:rsid w:val="187D188E"/>
    <w:rsid w:val="18C8180A"/>
    <w:rsid w:val="18CE28C0"/>
    <w:rsid w:val="18E900C4"/>
    <w:rsid w:val="18FC5502"/>
    <w:rsid w:val="19061883"/>
    <w:rsid w:val="191930CC"/>
    <w:rsid w:val="19197809"/>
    <w:rsid w:val="19202945"/>
    <w:rsid w:val="194F0D3F"/>
    <w:rsid w:val="19506AAB"/>
    <w:rsid w:val="195425EF"/>
    <w:rsid w:val="1956092B"/>
    <w:rsid w:val="19686363"/>
    <w:rsid w:val="197D7D98"/>
    <w:rsid w:val="198347D2"/>
    <w:rsid w:val="198F1879"/>
    <w:rsid w:val="19AA0461"/>
    <w:rsid w:val="19BE1564"/>
    <w:rsid w:val="19BF29A4"/>
    <w:rsid w:val="19C31523"/>
    <w:rsid w:val="1A125B82"/>
    <w:rsid w:val="1A5F56EF"/>
    <w:rsid w:val="1AC15A62"/>
    <w:rsid w:val="1AF26A51"/>
    <w:rsid w:val="1B1E7492"/>
    <w:rsid w:val="1B1F4E7E"/>
    <w:rsid w:val="1B252495"/>
    <w:rsid w:val="1B267FBB"/>
    <w:rsid w:val="1B862808"/>
    <w:rsid w:val="1BB630ED"/>
    <w:rsid w:val="1BF05D78"/>
    <w:rsid w:val="1C057BD0"/>
    <w:rsid w:val="1C093B64"/>
    <w:rsid w:val="1C7859D7"/>
    <w:rsid w:val="1CC61A56"/>
    <w:rsid w:val="1CDC7B67"/>
    <w:rsid w:val="1CFF2872"/>
    <w:rsid w:val="1D2340B4"/>
    <w:rsid w:val="1D2D5631"/>
    <w:rsid w:val="1D3A05D5"/>
    <w:rsid w:val="1D706984"/>
    <w:rsid w:val="1D85546D"/>
    <w:rsid w:val="1D9236E6"/>
    <w:rsid w:val="1DB00010"/>
    <w:rsid w:val="1DB25B36"/>
    <w:rsid w:val="1DBC69B5"/>
    <w:rsid w:val="1DF41E5B"/>
    <w:rsid w:val="1E012619"/>
    <w:rsid w:val="1E1D38F7"/>
    <w:rsid w:val="1E1E31CB"/>
    <w:rsid w:val="1E403142"/>
    <w:rsid w:val="1E5956FA"/>
    <w:rsid w:val="1E7D7EF2"/>
    <w:rsid w:val="1E7E1EBC"/>
    <w:rsid w:val="1ED16490"/>
    <w:rsid w:val="1EF24359"/>
    <w:rsid w:val="1F0F7886"/>
    <w:rsid w:val="1F1A3993"/>
    <w:rsid w:val="1F2C36C6"/>
    <w:rsid w:val="1F3F33F9"/>
    <w:rsid w:val="1F4149B7"/>
    <w:rsid w:val="1F503858"/>
    <w:rsid w:val="1F751511"/>
    <w:rsid w:val="1F841754"/>
    <w:rsid w:val="1F896D6A"/>
    <w:rsid w:val="1F973235"/>
    <w:rsid w:val="1F9A7A5A"/>
    <w:rsid w:val="1FC63B1B"/>
    <w:rsid w:val="1FD9384E"/>
    <w:rsid w:val="1FE65F6B"/>
    <w:rsid w:val="1FEF6BCD"/>
    <w:rsid w:val="1FFC0927"/>
    <w:rsid w:val="200D1749"/>
    <w:rsid w:val="20104D96"/>
    <w:rsid w:val="20134DCB"/>
    <w:rsid w:val="20250C6A"/>
    <w:rsid w:val="20323C2B"/>
    <w:rsid w:val="203E3909"/>
    <w:rsid w:val="205D622D"/>
    <w:rsid w:val="206B1EAD"/>
    <w:rsid w:val="206F5A45"/>
    <w:rsid w:val="20AE6A88"/>
    <w:rsid w:val="20C04A0E"/>
    <w:rsid w:val="20C53DD2"/>
    <w:rsid w:val="20DD736E"/>
    <w:rsid w:val="20EA3839"/>
    <w:rsid w:val="210D6337"/>
    <w:rsid w:val="215E6D8B"/>
    <w:rsid w:val="2186530F"/>
    <w:rsid w:val="21D019CD"/>
    <w:rsid w:val="22196184"/>
    <w:rsid w:val="22250FCC"/>
    <w:rsid w:val="222F59A7"/>
    <w:rsid w:val="226D092A"/>
    <w:rsid w:val="22723AE6"/>
    <w:rsid w:val="2277734E"/>
    <w:rsid w:val="227B0BEC"/>
    <w:rsid w:val="22B67E76"/>
    <w:rsid w:val="22BB723B"/>
    <w:rsid w:val="22CA56D0"/>
    <w:rsid w:val="22CC769A"/>
    <w:rsid w:val="22F22C60"/>
    <w:rsid w:val="22F414A7"/>
    <w:rsid w:val="22FD3CF7"/>
    <w:rsid w:val="23151041"/>
    <w:rsid w:val="23356FED"/>
    <w:rsid w:val="23523338"/>
    <w:rsid w:val="235356C5"/>
    <w:rsid w:val="239C32E7"/>
    <w:rsid w:val="23C40371"/>
    <w:rsid w:val="23DF51AB"/>
    <w:rsid w:val="23E925BB"/>
    <w:rsid w:val="23EB1DA2"/>
    <w:rsid w:val="2404368A"/>
    <w:rsid w:val="240D7F6A"/>
    <w:rsid w:val="24100833"/>
    <w:rsid w:val="241A30D0"/>
    <w:rsid w:val="24296FA1"/>
    <w:rsid w:val="2466767A"/>
    <w:rsid w:val="24863878"/>
    <w:rsid w:val="24D6372D"/>
    <w:rsid w:val="24F46A34"/>
    <w:rsid w:val="251F7F55"/>
    <w:rsid w:val="259049AF"/>
    <w:rsid w:val="25A53FD2"/>
    <w:rsid w:val="25BF37F3"/>
    <w:rsid w:val="25ED1E01"/>
    <w:rsid w:val="262C56ED"/>
    <w:rsid w:val="264D464E"/>
    <w:rsid w:val="26825927"/>
    <w:rsid w:val="26AA5F44"/>
    <w:rsid w:val="26BE379D"/>
    <w:rsid w:val="26EB3E67"/>
    <w:rsid w:val="274243CE"/>
    <w:rsid w:val="27430228"/>
    <w:rsid w:val="27436D25"/>
    <w:rsid w:val="27565784"/>
    <w:rsid w:val="27914A0E"/>
    <w:rsid w:val="27A80EA8"/>
    <w:rsid w:val="27B150B0"/>
    <w:rsid w:val="27D122AA"/>
    <w:rsid w:val="27D914B0"/>
    <w:rsid w:val="27FD20A3"/>
    <w:rsid w:val="28066A6E"/>
    <w:rsid w:val="28453E27"/>
    <w:rsid w:val="28732366"/>
    <w:rsid w:val="28982E80"/>
    <w:rsid w:val="28C65ABA"/>
    <w:rsid w:val="28EA3707"/>
    <w:rsid w:val="298962E5"/>
    <w:rsid w:val="298C1931"/>
    <w:rsid w:val="29982084"/>
    <w:rsid w:val="29A104CA"/>
    <w:rsid w:val="29AE18A7"/>
    <w:rsid w:val="29B7490E"/>
    <w:rsid w:val="29BB5D72"/>
    <w:rsid w:val="29CB3B3C"/>
    <w:rsid w:val="29EA6A0F"/>
    <w:rsid w:val="2A067935"/>
    <w:rsid w:val="2A24600D"/>
    <w:rsid w:val="2A6401B8"/>
    <w:rsid w:val="2A6E114E"/>
    <w:rsid w:val="2A701253"/>
    <w:rsid w:val="2A7C564C"/>
    <w:rsid w:val="2A7D1A7A"/>
    <w:rsid w:val="2A8940C2"/>
    <w:rsid w:val="2ACB541A"/>
    <w:rsid w:val="2AD76BDC"/>
    <w:rsid w:val="2AEC6A9F"/>
    <w:rsid w:val="2B5574A7"/>
    <w:rsid w:val="2BB533C1"/>
    <w:rsid w:val="2BB807BB"/>
    <w:rsid w:val="2BC5112A"/>
    <w:rsid w:val="2C002162"/>
    <w:rsid w:val="2C0C73AE"/>
    <w:rsid w:val="2C131E96"/>
    <w:rsid w:val="2C3167C0"/>
    <w:rsid w:val="2C424708"/>
    <w:rsid w:val="2C5C1A8E"/>
    <w:rsid w:val="2CB216AE"/>
    <w:rsid w:val="2CB35427"/>
    <w:rsid w:val="2CB43665"/>
    <w:rsid w:val="2CC55886"/>
    <w:rsid w:val="2CC66F08"/>
    <w:rsid w:val="2D177764"/>
    <w:rsid w:val="2D4C421A"/>
    <w:rsid w:val="2D832940"/>
    <w:rsid w:val="2DA3549B"/>
    <w:rsid w:val="2DAC07F4"/>
    <w:rsid w:val="2DD71D71"/>
    <w:rsid w:val="2DF857E7"/>
    <w:rsid w:val="2DFA71B8"/>
    <w:rsid w:val="2E093550"/>
    <w:rsid w:val="2E0E0B66"/>
    <w:rsid w:val="2E374561"/>
    <w:rsid w:val="2E7F7CB6"/>
    <w:rsid w:val="2E833827"/>
    <w:rsid w:val="2EAD1A62"/>
    <w:rsid w:val="2EB65FE5"/>
    <w:rsid w:val="2EBC4A66"/>
    <w:rsid w:val="2F031896"/>
    <w:rsid w:val="2F081A5A"/>
    <w:rsid w:val="2F2B1BEC"/>
    <w:rsid w:val="2F562BF2"/>
    <w:rsid w:val="2F5C3B54"/>
    <w:rsid w:val="2F7B222C"/>
    <w:rsid w:val="2F9376DA"/>
    <w:rsid w:val="2FAF1ED5"/>
    <w:rsid w:val="2FE34275"/>
    <w:rsid w:val="30093027"/>
    <w:rsid w:val="3014329B"/>
    <w:rsid w:val="302A5A00"/>
    <w:rsid w:val="304C5976"/>
    <w:rsid w:val="309440A1"/>
    <w:rsid w:val="30CA4E30"/>
    <w:rsid w:val="312144F6"/>
    <w:rsid w:val="31692558"/>
    <w:rsid w:val="31D64091"/>
    <w:rsid w:val="31EC7411"/>
    <w:rsid w:val="320329AC"/>
    <w:rsid w:val="32110115"/>
    <w:rsid w:val="3227669B"/>
    <w:rsid w:val="324A2389"/>
    <w:rsid w:val="325604D0"/>
    <w:rsid w:val="325D030E"/>
    <w:rsid w:val="327701E8"/>
    <w:rsid w:val="32851B1A"/>
    <w:rsid w:val="328905FA"/>
    <w:rsid w:val="328C4750"/>
    <w:rsid w:val="32D00187"/>
    <w:rsid w:val="32E10FDD"/>
    <w:rsid w:val="32FB3683"/>
    <w:rsid w:val="33044FC4"/>
    <w:rsid w:val="33370EE8"/>
    <w:rsid w:val="3358764C"/>
    <w:rsid w:val="336D632F"/>
    <w:rsid w:val="338D077F"/>
    <w:rsid w:val="338D4C23"/>
    <w:rsid w:val="33BE6B8B"/>
    <w:rsid w:val="33CA5530"/>
    <w:rsid w:val="33E55E8F"/>
    <w:rsid w:val="33F0689A"/>
    <w:rsid w:val="34052A0C"/>
    <w:rsid w:val="34071ECB"/>
    <w:rsid w:val="341C4A10"/>
    <w:rsid w:val="345507E9"/>
    <w:rsid w:val="34586FDF"/>
    <w:rsid w:val="34873421"/>
    <w:rsid w:val="34A75871"/>
    <w:rsid w:val="34D754B4"/>
    <w:rsid w:val="34DE75B8"/>
    <w:rsid w:val="350031D3"/>
    <w:rsid w:val="351153E0"/>
    <w:rsid w:val="35246EC1"/>
    <w:rsid w:val="353A22C6"/>
    <w:rsid w:val="35633E8E"/>
    <w:rsid w:val="357C6CFE"/>
    <w:rsid w:val="35891EF6"/>
    <w:rsid w:val="358A3287"/>
    <w:rsid w:val="358F46C4"/>
    <w:rsid w:val="35B53FBD"/>
    <w:rsid w:val="35CE656F"/>
    <w:rsid w:val="361433DA"/>
    <w:rsid w:val="3627310D"/>
    <w:rsid w:val="364315C9"/>
    <w:rsid w:val="364558D8"/>
    <w:rsid w:val="364E6941"/>
    <w:rsid w:val="366037D3"/>
    <w:rsid w:val="36745C27"/>
    <w:rsid w:val="36857A21"/>
    <w:rsid w:val="36940077"/>
    <w:rsid w:val="36987B67"/>
    <w:rsid w:val="36A55DE0"/>
    <w:rsid w:val="36CA5847"/>
    <w:rsid w:val="36D6068F"/>
    <w:rsid w:val="36E7289C"/>
    <w:rsid w:val="36F210B1"/>
    <w:rsid w:val="3782216C"/>
    <w:rsid w:val="37AB5678"/>
    <w:rsid w:val="37D56B99"/>
    <w:rsid w:val="37DE3C9F"/>
    <w:rsid w:val="37DF5322"/>
    <w:rsid w:val="37F43AC8"/>
    <w:rsid w:val="38156F95"/>
    <w:rsid w:val="385B0E4C"/>
    <w:rsid w:val="38667F50"/>
    <w:rsid w:val="38796F6B"/>
    <w:rsid w:val="38992830"/>
    <w:rsid w:val="38A30A45"/>
    <w:rsid w:val="38AF1484"/>
    <w:rsid w:val="38B05FDF"/>
    <w:rsid w:val="38BE13DB"/>
    <w:rsid w:val="38E54BBA"/>
    <w:rsid w:val="38EB2338"/>
    <w:rsid w:val="38F95346"/>
    <w:rsid w:val="38FE0D31"/>
    <w:rsid w:val="390A63CE"/>
    <w:rsid w:val="392E47B3"/>
    <w:rsid w:val="39486B76"/>
    <w:rsid w:val="397A1F29"/>
    <w:rsid w:val="39BA05CD"/>
    <w:rsid w:val="39CD3FCC"/>
    <w:rsid w:val="39D65C76"/>
    <w:rsid w:val="39F74BA5"/>
    <w:rsid w:val="39FD5F33"/>
    <w:rsid w:val="3A1902B0"/>
    <w:rsid w:val="3A19698F"/>
    <w:rsid w:val="3A2B0CF2"/>
    <w:rsid w:val="3A443B62"/>
    <w:rsid w:val="3A4A2358"/>
    <w:rsid w:val="3A4C1FE8"/>
    <w:rsid w:val="3A555D6F"/>
    <w:rsid w:val="3A605161"/>
    <w:rsid w:val="3A824DB6"/>
    <w:rsid w:val="3A886145"/>
    <w:rsid w:val="3A8B68A2"/>
    <w:rsid w:val="3AA84ECC"/>
    <w:rsid w:val="3AD24801"/>
    <w:rsid w:val="3B1E43B3"/>
    <w:rsid w:val="3B295A4A"/>
    <w:rsid w:val="3B2E2848"/>
    <w:rsid w:val="3B3616FD"/>
    <w:rsid w:val="3B3F2CA7"/>
    <w:rsid w:val="3B43343F"/>
    <w:rsid w:val="3B4E2EEA"/>
    <w:rsid w:val="3B753C60"/>
    <w:rsid w:val="3B7A72C5"/>
    <w:rsid w:val="3B9C3C56"/>
    <w:rsid w:val="3BA64AD4"/>
    <w:rsid w:val="3BB1145F"/>
    <w:rsid w:val="3BB16FD5"/>
    <w:rsid w:val="3BBA232E"/>
    <w:rsid w:val="3BBD6992"/>
    <w:rsid w:val="3BCB7A61"/>
    <w:rsid w:val="3C0E1309"/>
    <w:rsid w:val="3C2679C3"/>
    <w:rsid w:val="3C432323"/>
    <w:rsid w:val="3CB07E18"/>
    <w:rsid w:val="3D053A7C"/>
    <w:rsid w:val="3D232155"/>
    <w:rsid w:val="3D235CB1"/>
    <w:rsid w:val="3D2C4153"/>
    <w:rsid w:val="3D4C5207"/>
    <w:rsid w:val="3D7A6218"/>
    <w:rsid w:val="3D8F1598"/>
    <w:rsid w:val="3DA642E2"/>
    <w:rsid w:val="3DD1570D"/>
    <w:rsid w:val="3DE74B05"/>
    <w:rsid w:val="3DEE62BF"/>
    <w:rsid w:val="3DF5764D"/>
    <w:rsid w:val="3E9A1FA2"/>
    <w:rsid w:val="3EB5502E"/>
    <w:rsid w:val="3EC11C25"/>
    <w:rsid w:val="3ED43312"/>
    <w:rsid w:val="3EF43DA9"/>
    <w:rsid w:val="3F0D4E6A"/>
    <w:rsid w:val="3F0F2990"/>
    <w:rsid w:val="3F2D1069"/>
    <w:rsid w:val="3F682F54"/>
    <w:rsid w:val="3F6F342F"/>
    <w:rsid w:val="3F823162"/>
    <w:rsid w:val="3FC254C1"/>
    <w:rsid w:val="3FC6325B"/>
    <w:rsid w:val="3FCC0881"/>
    <w:rsid w:val="3FD01C7D"/>
    <w:rsid w:val="3FEC0F24"/>
    <w:rsid w:val="400F4829"/>
    <w:rsid w:val="402266F3"/>
    <w:rsid w:val="4033445D"/>
    <w:rsid w:val="4047615A"/>
    <w:rsid w:val="406960D0"/>
    <w:rsid w:val="408B6047"/>
    <w:rsid w:val="40BB4ECE"/>
    <w:rsid w:val="40D40437"/>
    <w:rsid w:val="40D55514"/>
    <w:rsid w:val="414C7ECC"/>
    <w:rsid w:val="418036D2"/>
    <w:rsid w:val="41983228"/>
    <w:rsid w:val="41AF2209"/>
    <w:rsid w:val="41C320AA"/>
    <w:rsid w:val="41DD4469"/>
    <w:rsid w:val="42204EB5"/>
    <w:rsid w:val="42277FF1"/>
    <w:rsid w:val="42694590"/>
    <w:rsid w:val="427052ED"/>
    <w:rsid w:val="42764AD5"/>
    <w:rsid w:val="42BA3617"/>
    <w:rsid w:val="42C955C2"/>
    <w:rsid w:val="42E9356E"/>
    <w:rsid w:val="43212C92"/>
    <w:rsid w:val="432A7293"/>
    <w:rsid w:val="43476B9D"/>
    <w:rsid w:val="434846C3"/>
    <w:rsid w:val="43636E1D"/>
    <w:rsid w:val="437106EC"/>
    <w:rsid w:val="43747266"/>
    <w:rsid w:val="43AA0EDA"/>
    <w:rsid w:val="43B2676E"/>
    <w:rsid w:val="43BE31FF"/>
    <w:rsid w:val="43BF0732"/>
    <w:rsid w:val="43CD6976"/>
    <w:rsid w:val="43F917DF"/>
    <w:rsid w:val="44107EC2"/>
    <w:rsid w:val="442A522D"/>
    <w:rsid w:val="44476729"/>
    <w:rsid w:val="447B63D2"/>
    <w:rsid w:val="4488746D"/>
    <w:rsid w:val="44BD157C"/>
    <w:rsid w:val="44CB1108"/>
    <w:rsid w:val="44E46C23"/>
    <w:rsid w:val="44F74ACF"/>
    <w:rsid w:val="450B1E4C"/>
    <w:rsid w:val="45196317"/>
    <w:rsid w:val="45482758"/>
    <w:rsid w:val="45633A36"/>
    <w:rsid w:val="456B28EB"/>
    <w:rsid w:val="45833790"/>
    <w:rsid w:val="45C24B37"/>
    <w:rsid w:val="45F75309"/>
    <w:rsid w:val="463044C0"/>
    <w:rsid w:val="46432292"/>
    <w:rsid w:val="46472A10"/>
    <w:rsid w:val="46592743"/>
    <w:rsid w:val="46733805"/>
    <w:rsid w:val="4674014C"/>
    <w:rsid w:val="46A32A32"/>
    <w:rsid w:val="46B6431F"/>
    <w:rsid w:val="46D00C57"/>
    <w:rsid w:val="46D15F6E"/>
    <w:rsid w:val="46DD5122"/>
    <w:rsid w:val="46E2098A"/>
    <w:rsid w:val="46E74160"/>
    <w:rsid w:val="471C3E9C"/>
    <w:rsid w:val="471F1BDF"/>
    <w:rsid w:val="4739279E"/>
    <w:rsid w:val="475A49C5"/>
    <w:rsid w:val="4763079F"/>
    <w:rsid w:val="47633879"/>
    <w:rsid w:val="4766336A"/>
    <w:rsid w:val="47685334"/>
    <w:rsid w:val="478252E7"/>
    <w:rsid w:val="47B70069"/>
    <w:rsid w:val="47E81FD1"/>
    <w:rsid w:val="47EC1EB8"/>
    <w:rsid w:val="483C1502"/>
    <w:rsid w:val="483F2094"/>
    <w:rsid w:val="48D367DD"/>
    <w:rsid w:val="48E03233"/>
    <w:rsid w:val="48F34034"/>
    <w:rsid w:val="495711BC"/>
    <w:rsid w:val="497658F3"/>
    <w:rsid w:val="497C0C22"/>
    <w:rsid w:val="49940662"/>
    <w:rsid w:val="49975A5C"/>
    <w:rsid w:val="4A23295F"/>
    <w:rsid w:val="4A2E4064"/>
    <w:rsid w:val="4A370FED"/>
    <w:rsid w:val="4A3F5BCA"/>
    <w:rsid w:val="4A443E93"/>
    <w:rsid w:val="4A54284B"/>
    <w:rsid w:val="4A7638C4"/>
    <w:rsid w:val="4A9536DD"/>
    <w:rsid w:val="4ACE3700"/>
    <w:rsid w:val="4AE178D7"/>
    <w:rsid w:val="4AF01182"/>
    <w:rsid w:val="4AF55476"/>
    <w:rsid w:val="4B4D44B9"/>
    <w:rsid w:val="4B591900"/>
    <w:rsid w:val="4B9A1834"/>
    <w:rsid w:val="4B9E1324"/>
    <w:rsid w:val="4B9F509C"/>
    <w:rsid w:val="4BF90D26"/>
    <w:rsid w:val="4BFF3767"/>
    <w:rsid w:val="4C300DF5"/>
    <w:rsid w:val="4C303F46"/>
    <w:rsid w:val="4C3E3364"/>
    <w:rsid w:val="4C6065D9"/>
    <w:rsid w:val="4C894901"/>
    <w:rsid w:val="4CD7758C"/>
    <w:rsid w:val="4CE54D31"/>
    <w:rsid w:val="4CFA521C"/>
    <w:rsid w:val="4CFD02CC"/>
    <w:rsid w:val="4D063625"/>
    <w:rsid w:val="4D0E072B"/>
    <w:rsid w:val="4D0E24D9"/>
    <w:rsid w:val="4D3F2693"/>
    <w:rsid w:val="4D7F33D7"/>
    <w:rsid w:val="4D9476AD"/>
    <w:rsid w:val="4DD80B5E"/>
    <w:rsid w:val="4DEC3484"/>
    <w:rsid w:val="4E0C1D97"/>
    <w:rsid w:val="4E0F6509"/>
    <w:rsid w:val="4E1933FE"/>
    <w:rsid w:val="4E704ACE"/>
    <w:rsid w:val="4ED17C62"/>
    <w:rsid w:val="4EDD2163"/>
    <w:rsid w:val="4EF729A6"/>
    <w:rsid w:val="4F2E29BF"/>
    <w:rsid w:val="4F74239C"/>
    <w:rsid w:val="4F8E5B53"/>
    <w:rsid w:val="4FA90297"/>
    <w:rsid w:val="50041972"/>
    <w:rsid w:val="5030276E"/>
    <w:rsid w:val="507C64A1"/>
    <w:rsid w:val="508A5779"/>
    <w:rsid w:val="508B21B3"/>
    <w:rsid w:val="509E5922"/>
    <w:rsid w:val="50A849F3"/>
    <w:rsid w:val="50BB7B1D"/>
    <w:rsid w:val="50C11611"/>
    <w:rsid w:val="51142088"/>
    <w:rsid w:val="51B345AA"/>
    <w:rsid w:val="51DF265F"/>
    <w:rsid w:val="521F7EA6"/>
    <w:rsid w:val="52221EB1"/>
    <w:rsid w:val="52260855"/>
    <w:rsid w:val="522A160F"/>
    <w:rsid w:val="523600EF"/>
    <w:rsid w:val="523D116B"/>
    <w:rsid w:val="52653BBD"/>
    <w:rsid w:val="5273314B"/>
    <w:rsid w:val="5281256E"/>
    <w:rsid w:val="528648C0"/>
    <w:rsid w:val="528943B0"/>
    <w:rsid w:val="52A64F62"/>
    <w:rsid w:val="52D970E6"/>
    <w:rsid w:val="52DC2732"/>
    <w:rsid w:val="52E141EC"/>
    <w:rsid w:val="52E672F6"/>
    <w:rsid w:val="53091D3D"/>
    <w:rsid w:val="533F05E1"/>
    <w:rsid w:val="5382152B"/>
    <w:rsid w:val="538E52FF"/>
    <w:rsid w:val="53BD6A07"/>
    <w:rsid w:val="53CC09F8"/>
    <w:rsid w:val="53F8359B"/>
    <w:rsid w:val="53F863BC"/>
    <w:rsid w:val="54065CB8"/>
    <w:rsid w:val="54102FDB"/>
    <w:rsid w:val="548D49E1"/>
    <w:rsid w:val="549079EB"/>
    <w:rsid w:val="549E05E7"/>
    <w:rsid w:val="54C50A9A"/>
    <w:rsid w:val="54CA0BC8"/>
    <w:rsid w:val="54D664CB"/>
    <w:rsid w:val="54DB67C4"/>
    <w:rsid w:val="552B174F"/>
    <w:rsid w:val="553B7BE4"/>
    <w:rsid w:val="55763CEF"/>
    <w:rsid w:val="557B4F87"/>
    <w:rsid w:val="55992B5C"/>
    <w:rsid w:val="56264741"/>
    <w:rsid w:val="56625644"/>
    <w:rsid w:val="566E223B"/>
    <w:rsid w:val="56A45C5C"/>
    <w:rsid w:val="56B440F1"/>
    <w:rsid w:val="56BC0B89"/>
    <w:rsid w:val="56FA08F7"/>
    <w:rsid w:val="57014E5D"/>
    <w:rsid w:val="57032983"/>
    <w:rsid w:val="57062473"/>
    <w:rsid w:val="57201787"/>
    <w:rsid w:val="5727408E"/>
    <w:rsid w:val="57325016"/>
    <w:rsid w:val="574A334E"/>
    <w:rsid w:val="57E806BA"/>
    <w:rsid w:val="5838665C"/>
    <w:rsid w:val="587E77AA"/>
    <w:rsid w:val="587F4216"/>
    <w:rsid w:val="58900246"/>
    <w:rsid w:val="58B23DD2"/>
    <w:rsid w:val="58B334DC"/>
    <w:rsid w:val="58BF5254"/>
    <w:rsid w:val="594D25DB"/>
    <w:rsid w:val="594F1EAF"/>
    <w:rsid w:val="5969563F"/>
    <w:rsid w:val="59722042"/>
    <w:rsid w:val="59762F75"/>
    <w:rsid w:val="59796F2C"/>
    <w:rsid w:val="59DC351D"/>
    <w:rsid w:val="59EC3BA2"/>
    <w:rsid w:val="59EF62C2"/>
    <w:rsid w:val="5A1C6A86"/>
    <w:rsid w:val="5A403EEE"/>
    <w:rsid w:val="5A517EA9"/>
    <w:rsid w:val="5A6D2DC7"/>
    <w:rsid w:val="5A8229B8"/>
    <w:rsid w:val="5AA862C2"/>
    <w:rsid w:val="5AA955EF"/>
    <w:rsid w:val="5AB81CD6"/>
    <w:rsid w:val="5ACC12DE"/>
    <w:rsid w:val="5ACC7530"/>
    <w:rsid w:val="5AF96577"/>
    <w:rsid w:val="5B0D4D97"/>
    <w:rsid w:val="5B4C378D"/>
    <w:rsid w:val="5B726329"/>
    <w:rsid w:val="5BCF1086"/>
    <w:rsid w:val="5BE03293"/>
    <w:rsid w:val="5C1318BA"/>
    <w:rsid w:val="5C3965FA"/>
    <w:rsid w:val="5C700ABB"/>
    <w:rsid w:val="5C7D4F86"/>
    <w:rsid w:val="5C8C341B"/>
    <w:rsid w:val="5CE40B61"/>
    <w:rsid w:val="5CFD1C22"/>
    <w:rsid w:val="5CFF3BED"/>
    <w:rsid w:val="5D047455"/>
    <w:rsid w:val="5D105DFA"/>
    <w:rsid w:val="5D2B6790"/>
    <w:rsid w:val="5D435B8E"/>
    <w:rsid w:val="5D5538EF"/>
    <w:rsid w:val="5D6972B8"/>
    <w:rsid w:val="5D6B71EC"/>
    <w:rsid w:val="5D6F0D72"/>
    <w:rsid w:val="5DC65EA3"/>
    <w:rsid w:val="5DF11787"/>
    <w:rsid w:val="5E0E0D51"/>
    <w:rsid w:val="5E3D37E2"/>
    <w:rsid w:val="5E426C44"/>
    <w:rsid w:val="5E7E2E45"/>
    <w:rsid w:val="5EA66A16"/>
    <w:rsid w:val="5F1F2324"/>
    <w:rsid w:val="5F3F6522"/>
    <w:rsid w:val="5F775CBC"/>
    <w:rsid w:val="5FEA0BE8"/>
    <w:rsid w:val="5FFC4413"/>
    <w:rsid w:val="5FFD74C0"/>
    <w:rsid w:val="60017C7C"/>
    <w:rsid w:val="6009588A"/>
    <w:rsid w:val="60200102"/>
    <w:rsid w:val="6037369D"/>
    <w:rsid w:val="603C1F57"/>
    <w:rsid w:val="603D5158"/>
    <w:rsid w:val="607E751E"/>
    <w:rsid w:val="60807B6C"/>
    <w:rsid w:val="60932FCA"/>
    <w:rsid w:val="60B02735"/>
    <w:rsid w:val="60B66CB8"/>
    <w:rsid w:val="60CE4002"/>
    <w:rsid w:val="60D86C2E"/>
    <w:rsid w:val="60F021CA"/>
    <w:rsid w:val="611F2AAF"/>
    <w:rsid w:val="612658E8"/>
    <w:rsid w:val="612E2CF2"/>
    <w:rsid w:val="61522834"/>
    <w:rsid w:val="61774699"/>
    <w:rsid w:val="61827F3C"/>
    <w:rsid w:val="619005C2"/>
    <w:rsid w:val="61932B55"/>
    <w:rsid w:val="61EA3079"/>
    <w:rsid w:val="61EE2970"/>
    <w:rsid w:val="622540F5"/>
    <w:rsid w:val="625707AD"/>
    <w:rsid w:val="62650996"/>
    <w:rsid w:val="627C183B"/>
    <w:rsid w:val="629B0586"/>
    <w:rsid w:val="62A0552A"/>
    <w:rsid w:val="62B109CD"/>
    <w:rsid w:val="62C63EE1"/>
    <w:rsid w:val="62E96ED1"/>
    <w:rsid w:val="62F85366"/>
    <w:rsid w:val="633C134B"/>
    <w:rsid w:val="63433F66"/>
    <w:rsid w:val="63495BC1"/>
    <w:rsid w:val="634E31D8"/>
    <w:rsid w:val="637B1AF3"/>
    <w:rsid w:val="638E7A78"/>
    <w:rsid w:val="639257BA"/>
    <w:rsid w:val="639C3F43"/>
    <w:rsid w:val="63AE3C76"/>
    <w:rsid w:val="63B35731"/>
    <w:rsid w:val="63C11615"/>
    <w:rsid w:val="63C84008"/>
    <w:rsid w:val="63E94DA0"/>
    <w:rsid w:val="6410048D"/>
    <w:rsid w:val="64153CF6"/>
    <w:rsid w:val="643979E4"/>
    <w:rsid w:val="644A1BF1"/>
    <w:rsid w:val="645A7B64"/>
    <w:rsid w:val="647C6B47"/>
    <w:rsid w:val="64A532CB"/>
    <w:rsid w:val="64CF1141"/>
    <w:rsid w:val="64F63B27"/>
    <w:rsid w:val="64FB3541"/>
    <w:rsid w:val="651B17E0"/>
    <w:rsid w:val="651B533C"/>
    <w:rsid w:val="6527263E"/>
    <w:rsid w:val="655645C6"/>
    <w:rsid w:val="655D5954"/>
    <w:rsid w:val="65E92340"/>
    <w:rsid w:val="65E971E8"/>
    <w:rsid w:val="6618187B"/>
    <w:rsid w:val="66AA4BC9"/>
    <w:rsid w:val="66CA417A"/>
    <w:rsid w:val="66D40381"/>
    <w:rsid w:val="6712451C"/>
    <w:rsid w:val="67310E46"/>
    <w:rsid w:val="67360E78"/>
    <w:rsid w:val="67584625"/>
    <w:rsid w:val="678B644F"/>
    <w:rsid w:val="678C2521"/>
    <w:rsid w:val="67B2799D"/>
    <w:rsid w:val="67D134ED"/>
    <w:rsid w:val="67F012C2"/>
    <w:rsid w:val="681F5143"/>
    <w:rsid w:val="68212C69"/>
    <w:rsid w:val="682E5318"/>
    <w:rsid w:val="683706DE"/>
    <w:rsid w:val="684A42FE"/>
    <w:rsid w:val="684A4A27"/>
    <w:rsid w:val="684D0781"/>
    <w:rsid w:val="684D6A77"/>
    <w:rsid w:val="689478DF"/>
    <w:rsid w:val="68994EF5"/>
    <w:rsid w:val="68A11FFC"/>
    <w:rsid w:val="68AC05E3"/>
    <w:rsid w:val="68B74A5D"/>
    <w:rsid w:val="68FB795E"/>
    <w:rsid w:val="690031C6"/>
    <w:rsid w:val="697B284D"/>
    <w:rsid w:val="69C36D02"/>
    <w:rsid w:val="69CF1CA6"/>
    <w:rsid w:val="69EC374B"/>
    <w:rsid w:val="6A0C7949"/>
    <w:rsid w:val="6A175FED"/>
    <w:rsid w:val="6A503076"/>
    <w:rsid w:val="6AA138AB"/>
    <w:rsid w:val="6AAA07D3"/>
    <w:rsid w:val="6AB65E0B"/>
    <w:rsid w:val="6ABB5507"/>
    <w:rsid w:val="6B421874"/>
    <w:rsid w:val="6BA37E39"/>
    <w:rsid w:val="6BB14BED"/>
    <w:rsid w:val="6C1C541F"/>
    <w:rsid w:val="6C69642F"/>
    <w:rsid w:val="6C7B4FA5"/>
    <w:rsid w:val="6C93671C"/>
    <w:rsid w:val="6CA51091"/>
    <w:rsid w:val="6CA87DFD"/>
    <w:rsid w:val="6CCD33BF"/>
    <w:rsid w:val="6D042B59"/>
    <w:rsid w:val="6D1F7993"/>
    <w:rsid w:val="6D7B106D"/>
    <w:rsid w:val="6DE12054"/>
    <w:rsid w:val="6DF64F2D"/>
    <w:rsid w:val="6E3B07FD"/>
    <w:rsid w:val="6E7A16C2"/>
    <w:rsid w:val="6EBF42F0"/>
    <w:rsid w:val="6ECF040A"/>
    <w:rsid w:val="6F0D03EB"/>
    <w:rsid w:val="6F1B2B08"/>
    <w:rsid w:val="6F2A29D3"/>
    <w:rsid w:val="6F3040D9"/>
    <w:rsid w:val="6F7A0365"/>
    <w:rsid w:val="6FA03A38"/>
    <w:rsid w:val="6FBB1BF5"/>
    <w:rsid w:val="70343755"/>
    <w:rsid w:val="706B4BC5"/>
    <w:rsid w:val="706C2EEF"/>
    <w:rsid w:val="706D2977"/>
    <w:rsid w:val="70835054"/>
    <w:rsid w:val="709158EB"/>
    <w:rsid w:val="70A052E7"/>
    <w:rsid w:val="70A42689"/>
    <w:rsid w:val="70BF5715"/>
    <w:rsid w:val="70E92792"/>
    <w:rsid w:val="70F031AE"/>
    <w:rsid w:val="712F2B78"/>
    <w:rsid w:val="71520337"/>
    <w:rsid w:val="716B31A7"/>
    <w:rsid w:val="71B27028"/>
    <w:rsid w:val="71B428B6"/>
    <w:rsid w:val="71C70D25"/>
    <w:rsid w:val="71CA4371"/>
    <w:rsid w:val="71D87735"/>
    <w:rsid w:val="71F531CF"/>
    <w:rsid w:val="723C50EE"/>
    <w:rsid w:val="72404BCB"/>
    <w:rsid w:val="72631299"/>
    <w:rsid w:val="728E2BC1"/>
    <w:rsid w:val="72CB03A1"/>
    <w:rsid w:val="72D336FA"/>
    <w:rsid w:val="72F1592E"/>
    <w:rsid w:val="7318110C"/>
    <w:rsid w:val="73567938"/>
    <w:rsid w:val="735A34D3"/>
    <w:rsid w:val="73936595"/>
    <w:rsid w:val="73A0182E"/>
    <w:rsid w:val="73BB3DF9"/>
    <w:rsid w:val="73C93847"/>
    <w:rsid w:val="73ED4347"/>
    <w:rsid w:val="73FB2F08"/>
    <w:rsid w:val="74114128"/>
    <w:rsid w:val="742C30C1"/>
    <w:rsid w:val="743E4BA3"/>
    <w:rsid w:val="744C5512"/>
    <w:rsid w:val="745126A4"/>
    <w:rsid w:val="747B76D4"/>
    <w:rsid w:val="747D56CB"/>
    <w:rsid w:val="748E5B2A"/>
    <w:rsid w:val="74AE1D28"/>
    <w:rsid w:val="74B15375"/>
    <w:rsid w:val="74C01A5C"/>
    <w:rsid w:val="74C06B22"/>
    <w:rsid w:val="751678CE"/>
    <w:rsid w:val="753C52F3"/>
    <w:rsid w:val="754601B3"/>
    <w:rsid w:val="75610B49"/>
    <w:rsid w:val="756E3266"/>
    <w:rsid w:val="758B02BC"/>
    <w:rsid w:val="75976C60"/>
    <w:rsid w:val="75F776FF"/>
    <w:rsid w:val="761A519B"/>
    <w:rsid w:val="7639646C"/>
    <w:rsid w:val="766261F9"/>
    <w:rsid w:val="766528BB"/>
    <w:rsid w:val="76661B74"/>
    <w:rsid w:val="766923A0"/>
    <w:rsid w:val="76A53181"/>
    <w:rsid w:val="76C70E7F"/>
    <w:rsid w:val="76E23F0B"/>
    <w:rsid w:val="76FF686B"/>
    <w:rsid w:val="77127A20"/>
    <w:rsid w:val="7722255A"/>
    <w:rsid w:val="776668EA"/>
    <w:rsid w:val="77752FD1"/>
    <w:rsid w:val="77A85155"/>
    <w:rsid w:val="77C67389"/>
    <w:rsid w:val="77D5615E"/>
    <w:rsid w:val="77E730A2"/>
    <w:rsid w:val="77ED700C"/>
    <w:rsid w:val="780305DD"/>
    <w:rsid w:val="780F0D30"/>
    <w:rsid w:val="78291EE2"/>
    <w:rsid w:val="78686282"/>
    <w:rsid w:val="788150E6"/>
    <w:rsid w:val="789B25C4"/>
    <w:rsid w:val="78A33265"/>
    <w:rsid w:val="78B673FD"/>
    <w:rsid w:val="78BF67FE"/>
    <w:rsid w:val="78CA2EA9"/>
    <w:rsid w:val="791660EE"/>
    <w:rsid w:val="795A24EE"/>
    <w:rsid w:val="79607369"/>
    <w:rsid w:val="79786DA9"/>
    <w:rsid w:val="798B088A"/>
    <w:rsid w:val="79A77AEF"/>
    <w:rsid w:val="79C421B0"/>
    <w:rsid w:val="79D0629D"/>
    <w:rsid w:val="79E81839"/>
    <w:rsid w:val="7A2111EE"/>
    <w:rsid w:val="7A70182E"/>
    <w:rsid w:val="7AAB2E9A"/>
    <w:rsid w:val="7AE27940"/>
    <w:rsid w:val="7B18614D"/>
    <w:rsid w:val="7B1D19B6"/>
    <w:rsid w:val="7B2417E4"/>
    <w:rsid w:val="7B6B4208"/>
    <w:rsid w:val="7B777C9C"/>
    <w:rsid w:val="7B890DF9"/>
    <w:rsid w:val="7BAD0F8C"/>
    <w:rsid w:val="7BB34428"/>
    <w:rsid w:val="7BEC242D"/>
    <w:rsid w:val="7BEE5100"/>
    <w:rsid w:val="7BF5023D"/>
    <w:rsid w:val="7C0861C2"/>
    <w:rsid w:val="7C123006"/>
    <w:rsid w:val="7C495EE3"/>
    <w:rsid w:val="7C664E53"/>
    <w:rsid w:val="7C9F63FA"/>
    <w:rsid w:val="7CB225D2"/>
    <w:rsid w:val="7CE704CD"/>
    <w:rsid w:val="7D083FA0"/>
    <w:rsid w:val="7D0C1CE2"/>
    <w:rsid w:val="7D0E2383"/>
    <w:rsid w:val="7D536152"/>
    <w:rsid w:val="7D733B0F"/>
    <w:rsid w:val="7D821FA4"/>
    <w:rsid w:val="7DFC26E0"/>
    <w:rsid w:val="7E290672"/>
    <w:rsid w:val="7E350548"/>
    <w:rsid w:val="7E375050"/>
    <w:rsid w:val="7E573431"/>
    <w:rsid w:val="7E576F8D"/>
    <w:rsid w:val="7E577FFD"/>
    <w:rsid w:val="7E6A3164"/>
    <w:rsid w:val="7E957AB5"/>
    <w:rsid w:val="7EBC7738"/>
    <w:rsid w:val="7EEB3B79"/>
    <w:rsid w:val="7F060D40"/>
    <w:rsid w:val="7F1135E0"/>
    <w:rsid w:val="7F45091E"/>
    <w:rsid w:val="7F57463B"/>
    <w:rsid w:val="7F6776A3"/>
    <w:rsid w:val="7F78365F"/>
    <w:rsid w:val="7F9732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5DFD407"/>
  <w15:docId w15:val="{7729A56C-210E-4D1F-ABA3-5AD287287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1"/>
    <w:link w:val="a4"/>
    <w:uiPriority w:val="1"/>
    <w:qFormat/>
    <w:rPr>
      <w:rFonts w:ascii="仿宋" w:eastAsia="仿宋" w:hAnsi="仿宋" w:cs="仿宋"/>
      <w:sz w:val="30"/>
      <w:szCs w:val="30"/>
      <w:lang w:val="zh-CN" w:bidi="zh-CN"/>
    </w:rPr>
  </w:style>
  <w:style w:type="paragraph" w:customStyle="1" w:styleId="1">
    <w:name w:val="正文首行缩进1"/>
    <w:next w:val="a3"/>
    <w:qFormat/>
    <w:pPr>
      <w:widowControl w:val="0"/>
      <w:spacing w:after="120" w:line="560" w:lineRule="exact"/>
      <w:ind w:firstLineChars="100" w:firstLine="100"/>
      <w:jc w:val="both"/>
    </w:pPr>
    <w:rPr>
      <w:rFonts w:ascii="Calibri" w:hAnsi="Calibri"/>
      <w:kern w:val="2"/>
      <w:sz w:val="21"/>
      <w:szCs w:val="24"/>
    </w:rPr>
  </w:style>
  <w:style w:type="paragraph" w:styleId="a5">
    <w:name w:val="Body Text Indent"/>
    <w:basedOn w:val="a"/>
    <w:next w:val="21"/>
    <w:qFormat/>
    <w:pPr>
      <w:spacing w:after="120"/>
      <w:ind w:leftChars="200" w:left="420"/>
    </w:pPr>
  </w:style>
  <w:style w:type="paragraph" w:customStyle="1" w:styleId="21">
    <w:name w:val="正文首行缩进 21"/>
    <w:basedOn w:val="a5"/>
    <w:next w:val="11"/>
    <w:uiPriority w:val="99"/>
    <w:unhideWhenUsed/>
    <w:qFormat/>
    <w:pPr>
      <w:spacing w:after="0" w:line="600" w:lineRule="exact"/>
      <w:ind w:leftChars="0" w:left="0" w:firstLineChars="200" w:firstLine="720"/>
    </w:pPr>
    <w:rPr>
      <w:rFonts w:ascii="仿宋_GB2312" w:eastAsia="仿宋_GB2312"/>
      <w:sz w:val="36"/>
      <w:szCs w:val="36"/>
    </w:rPr>
  </w:style>
  <w:style w:type="paragraph" w:customStyle="1" w:styleId="11">
    <w:name w:val="正文首行缩进11"/>
    <w:basedOn w:val="a3"/>
    <w:next w:val="a3"/>
    <w:uiPriority w:val="99"/>
    <w:unhideWhenUsed/>
    <w:qFormat/>
    <w:pPr>
      <w:jc w:val="center"/>
    </w:pPr>
    <w:rPr>
      <w:rFonts w:ascii="Calibri" w:hAnsi="Calibri"/>
      <w:szCs w:val="24"/>
    </w:rPr>
  </w:style>
  <w:style w:type="paragraph" w:styleId="a6">
    <w:name w:val="Balloon Text"/>
    <w:basedOn w:val="a"/>
    <w:link w:val="a7"/>
    <w:qFormat/>
    <w:rPr>
      <w:sz w:val="18"/>
      <w:szCs w:val="18"/>
    </w:rPr>
  </w:style>
  <w:style w:type="paragraph" w:styleId="a8">
    <w:name w:val="footer"/>
    <w:basedOn w:val="a"/>
    <w:link w:val="a9"/>
    <w:uiPriority w:val="99"/>
    <w:qFormat/>
    <w:pPr>
      <w:tabs>
        <w:tab w:val="center" w:pos="4153"/>
        <w:tab w:val="right" w:pos="8306"/>
      </w:tabs>
      <w:snapToGrid w:val="0"/>
      <w:jc w:val="left"/>
    </w:pPr>
    <w:rPr>
      <w:sz w:val="18"/>
      <w:szCs w:val="18"/>
    </w:rPr>
  </w:style>
  <w:style w:type="paragraph" w:styleId="aa">
    <w:name w:val="header"/>
    <w:basedOn w:val="a"/>
    <w:link w:val="ab"/>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qFormat/>
    <w:pPr>
      <w:spacing w:before="100" w:beforeAutospacing="1" w:after="100" w:afterAutospacing="1"/>
      <w:jc w:val="left"/>
    </w:pPr>
    <w:rPr>
      <w:kern w:val="0"/>
      <w:sz w:val="24"/>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眉 字符"/>
    <w:basedOn w:val="a0"/>
    <w:link w:val="aa"/>
    <w:qFormat/>
    <w:rPr>
      <w:rFonts w:ascii="Times New Roman" w:eastAsia="宋体" w:hAnsi="Times New Roman" w:cs="Times New Roman"/>
      <w:kern w:val="2"/>
      <w:sz w:val="18"/>
      <w:szCs w:val="18"/>
    </w:rPr>
  </w:style>
  <w:style w:type="character" w:customStyle="1" w:styleId="a9">
    <w:name w:val="页脚 字符"/>
    <w:basedOn w:val="a0"/>
    <w:link w:val="a8"/>
    <w:uiPriority w:val="99"/>
    <w:qFormat/>
    <w:rPr>
      <w:rFonts w:ascii="Times New Roman" w:eastAsia="宋体" w:hAnsi="Times New Roman" w:cs="Times New Roman"/>
      <w:kern w:val="2"/>
      <w:sz w:val="18"/>
      <w:szCs w:val="18"/>
    </w:rPr>
  </w:style>
  <w:style w:type="character" w:customStyle="1" w:styleId="a7">
    <w:name w:val="批注框文本 字符"/>
    <w:basedOn w:val="a0"/>
    <w:link w:val="a6"/>
    <w:qFormat/>
    <w:rPr>
      <w:rFonts w:ascii="Times New Roman" w:eastAsia="宋体" w:hAnsi="Times New Roman" w:cs="Times New Roman"/>
      <w:kern w:val="2"/>
      <w:sz w:val="18"/>
      <w:szCs w:val="18"/>
    </w:rPr>
  </w:style>
  <w:style w:type="paragraph" w:customStyle="1" w:styleId="10">
    <w:name w:val="正文1"/>
    <w:qFormat/>
    <w:pPr>
      <w:jc w:val="both"/>
    </w:pPr>
    <w:rPr>
      <w:kern w:val="2"/>
      <w:sz w:val="21"/>
      <w:szCs w:val="21"/>
    </w:rPr>
  </w:style>
  <w:style w:type="paragraph" w:customStyle="1" w:styleId="111">
    <w:name w:val="正文111"/>
    <w:qFormat/>
    <w:pPr>
      <w:jc w:val="both"/>
    </w:pPr>
    <w:rPr>
      <w:kern w:val="2"/>
      <w:sz w:val="21"/>
      <w:szCs w:val="21"/>
    </w:rPr>
  </w:style>
  <w:style w:type="paragraph" w:customStyle="1" w:styleId="110">
    <w:name w:val="正文11"/>
    <w:qFormat/>
    <w:pPr>
      <w:jc w:val="both"/>
    </w:pPr>
    <w:rPr>
      <w:kern w:val="2"/>
      <w:sz w:val="21"/>
      <w:szCs w:val="21"/>
    </w:rPr>
  </w:style>
  <w:style w:type="paragraph" w:customStyle="1" w:styleId="12">
    <w:name w:val="修订1"/>
    <w:hidden/>
    <w:uiPriority w:val="99"/>
    <w:unhideWhenUsed/>
    <w:qFormat/>
    <w:rPr>
      <w:kern w:val="2"/>
      <w:sz w:val="21"/>
      <w:szCs w:val="24"/>
    </w:rPr>
  </w:style>
  <w:style w:type="paragraph" w:customStyle="1" w:styleId="p">
    <w:name w:val="p"/>
    <w:basedOn w:val="a"/>
    <w:qFormat/>
  </w:style>
  <w:style w:type="paragraph" w:styleId="ae">
    <w:name w:val="List Paragraph"/>
    <w:basedOn w:val="a"/>
    <w:uiPriority w:val="99"/>
    <w:unhideWhenUsed/>
    <w:qFormat/>
    <w:pPr>
      <w:ind w:firstLineChars="200" w:firstLine="420"/>
    </w:pPr>
  </w:style>
  <w:style w:type="character" w:customStyle="1" w:styleId="a4">
    <w:name w:val="正文文本 字符"/>
    <w:basedOn w:val="a0"/>
    <w:link w:val="a3"/>
    <w:uiPriority w:val="1"/>
    <w:qFormat/>
    <w:rPr>
      <w:rFonts w:ascii="仿宋" w:eastAsia="仿宋" w:hAnsi="仿宋" w:cs="仿宋"/>
      <w:kern w:val="2"/>
      <w:sz w:val="30"/>
      <w:szCs w:val="30"/>
      <w:lang w:val="zh-CN" w:bidi="zh-CN"/>
    </w:rPr>
  </w:style>
  <w:style w:type="character" w:customStyle="1" w:styleId="fontstyle01">
    <w:name w:val="fontstyle01"/>
    <w:basedOn w:val="a0"/>
    <w:qFormat/>
    <w:rPr>
      <w:rFonts w:ascii="仿宋_GB2312" w:eastAsia="仿宋_GB2312" w:hAnsi="仿宋_GB2312" w:cs="仿宋_GB2312"/>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500</Words>
  <Characters>2852</Characters>
  <Application>Microsoft Office Word</Application>
  <DocSecurity>0</DocSecurity>
  <Lines>23</Lines>
  <Paragraphs>6</Paragraphs>
  <ScaleCrop>false</ScaleCrop>
  <Company>神州网信技术有限公司</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预报中心</dc:creator>
  <cp:lastModifiedBy>环 刘</cp:lastModifiedBy>
  <cp:revision>7</cp:revision>
  <cp:lastPrinted>2025-07-22T10:46:00Z</cp:lastPrinted>
  <dcterms:created xsi:type="dcterms:W3CDTF">2025-08-25T08:43:00Z</dcterms:created>
  <dcterms:modified xsi:type="dcterms:W3CDTF">2025-08-25T09:47:00Z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65194556A4C94B15893005A334F67AA8_13</vt:lpwstr>
  </property>
  <property fmtid="{D5CDD505-2E9C-101B-9397-08002B2CF9AE}" pid="4" name="KSOTemplateDocerSaveRecord">
    <vt:lpwstr>eyJoZGlkIjoiZmMyNDBjYWY3ODE4ZDgxNzMyODM4MWY1OTgzZWY3MzUiLCJ1c2VySWQiOiI0MzkwODg5MzcifQ==</vt:lpwstr>
  </property>
</Properties>
</file>