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587E" w:rsidRDefault="000A587E" w:rsidP="000A587E">
      <w:pPr>
        <w:spacing w:line="560" w:lineRule="exact"/>
        <w:jc w:val="left"/>
        <w:rPr>
          <w:rFonts w:ascii="黑体" w:eastAsia="黑体" w:hAnsi="黑体"/>
          <w:sz w:val="32"/>
          <w:szCs w:val="32"/>
        </w:rPr>
      </w:pPr>
      <w:bookmarkStart w:id="0" w:name="_Hlk108522618"/>
      <w:bookmarkEnd w:id="0"/>
      <w:r>
        <w:rPr>
          <w:rFonts w:ascii="黑体" w:eastAsia="黑体" w:hAnsi="黑体" w:hint="eastAsia"/>
          <w:sz w:val="32"/>
          <w:szCs w:val="32"/>
        </w:rPr>
        <w:t>注册：</w:t>
      </w:r>
      <w:r>
        <w:rPr>
          <w:rFonts w:ascii="黑体" w:eastAsia="黑体" w:hAnsi="黑体"/>
          <w:sz w:val="32"/>
          <w:szCs w:val="32"/>
        </w:rPr>
        <w:t>SNJB0101</w:t>
      </w:r>
    </w:p>
    <w:p w:rsidR="000A587E" w:rsidRDefault="000A587E" w:rsidP="000A587E">
      <w:pPr>
        <w:tabs>
          <w:tab w:val="left" w:pos="180"/>
          <w:tab w:val="left" w:pos="225"/>
          <w:tab w:val="center" w:pos="4422"/>
        </w:tabs>
        <w:spacing w:before="2268" w:line="560" w:lineRule="exact"/>
        <w:jc w:val="center"/>
        <w:rPr>
          <w:rFonts w:ascii="方正小标宋简体" w:eastAsia="方正小标宋简体"/>
          <w:bCs/>
          <w:color w:val="FF0000"/>
          <w:spacing w:val="100"/>
          <w:sz w:val="72"/>
        </w:rPr>
      </w:pPr>
      <w:r>
        <w:rPr>
          <w:noProof/>
        </w:rPr>
        <mc:AlternateContent>
          <mc:Choice Requires="wps">
            <w:drawing>
              <wp:anchor distT="0" distB="0" distL="114300" distR="114300" simplePos="0" relativeHeight="251664384" behindDoc="1" locked="0" layoutInCell="1" allowOverlap="1" wp14:anchorId="10CD1D7E" wp14:editId="27F12F8F">
                <wp:simplePos x="0" y="0"/>
                <wp:positionH relativeFrom="column">
                  <wp:posOffset>-9525</wp:posOffset>
                </wp:positionH>
                <wp:positionV relativeFrom="page">
                  <wp:posOffset>1400175</wp:posOffset>
                </wp:positionV>
                <wp:extent cx="1504950" cy="365760"/>
                <wp:effectExtent l="0" t="0" r="0" b="15240"/>
                <wp:wrapNone/>
                <wp:docPr id="45" name="文本框 4" descr=" 签发人：×××"/>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65760"/>
                        </a:xfrm>
                        <a:prstGeom prst="rect">
                          <a:avLst/>
                        </a:prstGeom>
                        <a:noFill/>
                        <a:ln>
                          <a:noFill/>
                        </a:ln>
                      </wps:spPr>
                      <wps:txbx>
                        <w:txbxContent>
                          <w:p w:rsidR="000A587E" w:rsidRDefault="000A587E" w:rsidP="000A587E">
                            <w:pPr>
                              <w:spacing w:line="320" w:lineRule="exact"/>
                              <w:jc w:val="left"/>
                              <w:rPr>
                                <w:rFonts w:ascii="黑体" w:eastAsia="黑体" w:hAnsi="微软雅黑"/>
                                <w:sz w:val="32"/>
                                <w:szCs w:val="32"/>
                              </w:rPr>
                            </w:pPr>
                          </w:p>
                        </w:txbxContent>
                      </wps:txbx>
                      <wps:bodyPr rot="0" vert="horz" wrap="square" lIns="0" tIns="0" rIns="0" bIns="0" anchor="t" anchorCtr="0" upright="1">
                        <a:noAutofit/>
                      </wps:bodyPr>
                    </wps:wsp>
                  </a:graphicData>
                </a:graphic>
              </wp:anchor>
            </w:drawing>
          </mc:Choice>
          <mc:Fallback>
            <w:pict>
              <v:shapetype w14:anchorId="10CD1D7E" id="_x0000_t202" coordsize="21600,21600" o:spt="202" path="m,l,21600r21600,l21600,xe">
                <v:stroke joinstyle="miter"/>
                <v:path gradientshapeok="t" o:connecttype="rect"/>
              </v:shapetype>
              <v:shape id="文本框 4" o:spid="_x0000_s1026" type="#_x0000_t202" alt=" 签发人：×××" style="position:absolute;left:0;text-align:left;margin-left:-.75pt;margin-top:110.25pt;width:118.5pt;height:28.8pt;z-index:-251652096;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" filled="f" stroked="f">
                <v:textbox inset="0,0,0,0">
                  <w:txbxContent>
                    <w:p w:rsidR="000A587E" w:rsidRDefault="000A587E" w:rsidP="000A587E">
                      <w:pPr>
                        <w:spacing w:line="320" w:lineRule="exact"/>
                        <w:jc w:val="left"/>
                        <w:rPr>
                          <w:rFonts w:ascii="黑体" w:eastAsia="黑体" w:hAnsi="微软雅黑"/>
                          <w:sz w:val="32"/>
                          <w:szCs w:val="32"/>
                        </w:rPr>
                      </w:pPr>
                    </w:p>
                  </w:txbxContent>
                </v:textbox>
                <w10:wrap anchory="page"/>
              </v:shape>
            </w:pict>
          </mc:Fallback>
        </mc:AlternateContent>
      </w:r>
      <w:r>
        <w:rPr>
          <w:noProof/>
        </w:rPr>
        <mc:AlternateContent>
          <mc:Choice Requires="wps">
            <w:drawing>
              <wp:anchor distT="0" distB="0" distL="114300" distR="114300" simplePos="0" relativeHeight="251665408" behindDoc="1" locked="0" layoutInCell="1" allowOverlap="1" wp14:anchorId="6ABA510C" wp14:editId="08C419DF">
                <wp:simplePos x="0" y="0"/>
                <wp:positionH relativeFrom="column">
                  <wp:posOffset>0</wp:posOffset>
                </wp:positionH>
                <wp:positionV relativeFrom="page">
                  <wp:posOffset>1348740</wp:posOffset>
                </wp:positionV>
                <wp:extent cx="1504950" cy="222885"/>
                <wp:effectExtent l="0" t="0" r="0" b="5715"/>
                <wp:wrapNone/>
                <wp:docPr id="44" name="文本框 3" descr=" 签发人：×××"/>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222885"/>
                        </a:xfrm>
                        <a:prstGeom prst="rect">
                          <a:avLst/>
                        </a:prstGeom>
                        <a:noFill/>
                        <a:ln>
                          <a:noFill/>
                        </a:ln>
                      </wps:spPr>
                      <wps:txbx>
                        <w:txbxContent>
                          <w:p w:rsidR="000A587E" w:rsidRDefault="000A587E" w:rsidP="000A587E">
                            <w:pPr>
                              <w:spacing w:line="320" w:lineRule="exact"/>
                              <w:jc w:val="left"/>
                              <w:rPr>
                                <w:rFonts w:ascii="黑体" w:eastAsia="黑体" w:hAnsi="微软雅黑"/>
                                <w:sz w:val="32"/>
                                <w:szCs w:val="32"/>
                              </w:rPr>
                            </w:pPr>
                          </w:p>
                        </w:txbxContent>
                      </wps:txbx>
                      <wps:bodyPr rot="0" vert="horz" wrap="square" lIns="0" tIns="0" rIns="0" bIns="0" anchor="t" anchorCtr="0" upright="1">
                        <a:noAutofit/>
                      </wps:bodyPr>
                    </wps:wsp>
                  </a:graphicData>
                </a:graphic>
              </wp:anchor>
            </w:drawing>
          </mc:Choice>
          <mc:Fallback>
            <w:pict>
              <v:shape w14:anchorId="6ABA510C" id="文本框 3" o:spid="_x0000_s1027" type="#_x0000_t202" alt=" 签发人：×××" style="position:absolute;left:0;text-align:left;margin-left:0;margin-top:106.2pt;width:118.5pt;height:17.55pt;z-index:-251651072;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" filled="f" stroked="f">
                <v:textbox inset="0,0,0,0">
                  <w:txbxContent>
                    <w:p w:rsidR="000A587E" w:rsidRDefault="000A587E" w:rsidP="000A587E">
                      <w:pPr>
                        <w:spacing w:line="320" w:lineRule="exact"/>
                        <w:jc w:val="left"/>
                        <w:rPr>
                          <w:rFonts w:ascii="黑体" w:eastAsia="黑体" w:hAnsi="微软雅黑"/>
                          <w:sz w:val="32"/>
                          <w:szCs w:val="32"/>
                        </w:rPr>
                      </w:pPr>
                    </w:p>
                  </w:txbxContent>
                </v:textbox>
                <w10:wrap anchory="page"/>
              </v:shape>
            </w:pict>
          </mc:Fallback>
        </mc:AlternateContent>
      </w:r>
      <w:r>
        <w:rPr>
          <w:rFonts w:ascii="方正小标宋简体" w:eastAsia="方正小标宋简体" w:hint="eastAsia"/>
          <w:bCs/>
          <w:color w:val="FF0000"/>
          <w:spacing w:val="100"/>
          <w:sz w:val="72"/>
        </w:rPr>
        <w:t>重大气象信息专报</w:t>
      </w:r>
    </w:p>
    <w:p w:rsidR="001C0F6A" w:rsidRDefault="001C0F6A" w:rsidP="001C0F6A">
      <w:pPr>
        <w:spacing w:beforeLines="100" w:before="312" w:afterLines="100" w:after="312" w:line="560" w:lineRule="exact"/>
        <w:jc w:val="center"/>
        <w:rPr>
          <w:rFonts w:ascii="仿宋_GB2312" w:eastAsia="仿宋_GB2312"/>
          <w:b/>
          <w:bCs/>
          <w:color w:val="000000"/>
          <w:sz w:val="32"/>
        </w:rPr>
      </w:pPr>
      <w:r>
        <w:rPr>
          <w:rFonts w:ascii="仿宋_GB2312" w:eastAsia="仿宋_GB2312" w:hint="eastAsia"/>
          <w:b/>
          <w:bCs/>
          <w:color w:val="000000"/>
          <w:sz w:val="32"/>
        </w:rPr>
        <w:t>2</w:t>
      </w:r>
      <w:r>
        <w:rPr>
          <w:rFonts w:ascii="仿宋_GB2312" w:eastAsia="仿宋_GB2312"/>
          <w:b/>
          <w:bCs/>
          <w:color w:val="000000"/>
          <w:sz w:val="32"/>
        </w:rPr>
        <w:t>02</w:t>
      </w:r>
      <w:r>
        <w:rPr>
          <w:rFonts w:ascii="仿宋_GB2312" w:eastAsia="仿宋_GB2312" w:hint="eastAsia"/>
          <w:b/>
          <w:bCs/>
          <w:color w:val="000000"/>
          <w:sz w:val="32"/>
        </w:rPr>
        <w:t>5年总第41</w:t>
      </w:r>
      <w:r w:rsidR="00A707B6">
        <w:rPr>
          <w:rFonts w:ascii="仿宋_GB2312" w:eastAsia="仿宋_GB2312"/>
          <w:b/>
          <w:bCs/>
          <w:color w:val="000000"/>
          <w:sz w:val="32"/>
        </w:rPr>
        <w:t>6</w:t>
      </w:r>
      <w:r>
        <w:rPr>
          <w:rFonts w:ascii="仿宋_GB2312" w:eastAsia="仿宋_GB2312" w:hint="eastAsia"/>
          <w:b/>
          <w:bCs/>
          <w:color w:val="000000"/>
          <w:sz w:val="32"/>
        </w:rPr>
        <w:t>期（天气第37</w:t>
      </w:r>
      <w:r w:rsidR="00A707B6">
        <w:rPr>
          <w:rFonts w:ascii="仿宋_GB2312" w:eastAsia="仿宋_GB2312"/>
          <w:b/>
          <w:bCs/>
          <w:color w:val="000000"/>
          <w:sz w:val="32"/>
        </w:rPr>
        <w:t>3</w:t>
      </w:r>
      <w:r>
        <w:rPr>
          <w:rFonts w:ascii="仿宋_GB2312" w:eastAsia="仿宋_GB2312" w:hint="eastAsia"/>
          <w:b/>
          <w:bCs/>
          <w:color w:val="000000"/>
          <w:sz w:val="32"/>
        </w:rPr>
        <w:t>期）</w:t>
      </w:r>
    </w:p>
    <w:p w:rsidR="000A587E" w:rsidRDefault="000A587E" w:rsidP="000A587E">
      <w:pPr>
        <w:spacing w:line="360" w:lineRule="exact"/>
        <w:ind w:leftChars="135" w:left="283"/>
        <w:jc w:val="left"/>
        <w:rPr>
          <w:rFonts w:ascii="楷体_GB2312" w:eastAsia="楷体_GB2312" w:hAnsi="黑体"/>
          <w:bCs/>
          <w:color w:val="000000"/>
          <w:sz w:val="32"/>
          <w:szCs w:val="21"/>
        </w:rPr>
      </w:pPr>
      <w:r>
        <w:rPr>
          <w:rFonts w:ascii="楷体_GB2312" w:eastAsia="楷体_GB2312" w:hAnsi="黑体" w:hint="eastAsia"/>
          <w:bCs/>
          <w:color w:val="000000"/>
          <w:sz w:val="32"/>
          <w:szCs w:val="21"/>
        </w:rPr>
        <w:t>陕西省气象灾害应急指挥部办公室</w:t>
      </w:r>
    </w:p>
    <w:p w:rsidR="000A587E" w:rsidRDefault="000A587E" w:rsidP="000A587E">
      <w:pPr>
        <w:spacing w:line="360" w:lineRule="exact"/>
        <w:ind w:leftChars="135" w:left="283"/>
        <w:jc w:val="left"/>
        <w:rPr>
          <w:rFonts w:eastAsia="方正小标宋简体"/>
          <w:b/>
          <w:bCs/>
          <w:color w:val="FF0000"/>
          <w:w w:val="85"/>
          <w:sz w:val="52"/>
          <w:szCs w:val="52"/>
        </w:rPr>
      </w:pPr>
      <w:r>
        <w:rPr>
          <w:rFonts w:ascii="楷体_GB2312" w:eastAsia="楷体_GB2312" w:hAnsi="黑体" w:hint="eastAsia"/>
          <w:bCs/>
          <w:color w:val="000000"/>
          <w:sz w:val="32"/>
          <w:szCs w:val="21"/>
        </w:rPr>
        <w:t xml:space="preserve">陕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西    省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气   象   局 </w:t>
      </w:r>
      <w:r>
        <w:rPr>
          <w:rFonts w:ascii="楷体_GB2312" w:eastAsia="楷体_GB2312" w:hAnsi="黑体"/>
          <w:bCs/>
          <w:color w:val="000000"/>
          <w:sz w:val="32"/>
          <w:szCs w:val="21"/>
        </w:rPr>
        <w:t xml:space="preserve"> </w:t>
      </w:r>
      <w:r>
        <w:rPr>
          <w:rFonts w:ascii="楷体_GB2312" w:eastAsia="楷体_GB2312" w:hAnsi="黑体" w:hint="eastAsia"/>
          <w:bCs/>
          <w:color w:val="000000"/>
          <w:sz w:val="32"/>
          <w:szCs w:val="21"/>
        </w:rPr>
        <w:t xml:space="preserve">     </w:t>
      </w:r>
      <w:r>
        <w:rPr>
          <w:rFonts w:ascii="楷体_GB2312" w:eastAsia="楷体_GB2312" w:hAnsi="黑体"/>
          <w:bCs/>
          <w:color w:val="000000"/>
          <w:sz w:val="32"/>
          <w:szCs w:val="21"/>
        </w:rPr>
        <w:t xml:space="preserve"> </w:t>
      </w:r>
      <w:r>
        <w:rPr>
          <w:rFonts w:ascii="楷体_GB2312" w:eastAsia="楷体_GB2312" w:hAnsi="黑体" w:hint="eastAsia"/>
          <w:color w:val="000000"/>
          <w:spacing w:val="112"/>
          <w:sz w:val="32"/>
          <w:szCs w:val="21"/>
        </w:rPr>
        <w:t xml:space="preserve"> </w:t>
      </w:r>
      <w:r>
        <w:rPr>
          <w:rFonts w:ascii="楷体_GB2312" w:eastAsia="楷体_GB2312" w:hAnsi="黑体" w:hint="eastAsia"/>
          <w:color w:val="000000"/>
          <w:sz w:val="32"/>
          <w:szCs w:val="21"/>
        </w:rPr>
        <w:t>签发：罗 慧</w:t>
      </w:r>
    </w:p>
    <w:p w:rsidR="000A587E" w:rsidRDefault="000A587E" w:rsidP="000A587E">
      <w:pPr>
        <w:spacing w:line="360" w:lineRule="auto"/>
        <w:ind w:firstLine="480"/>
        <w:jc w:val="left"/>
        <w:rPr>
          <w:rFonts w:ascii="宋体" w:hAnsi="宋体"/>
          <w:sz w:val="22"/>
          <w:szCs w:val="22"/>
        </w:rPr>
      </w:pPr>
      <w:r>
        <w:rPr>
          <w:noProof/>
        </w:rPr>
        <mc:AlternateContent>
          <mc:Choice Requires="wps">
            <w:drawing>
              <wp:anchor distT="0" distB="0" distL="114300" distR="114300" simplePos="0" relativeHeight="251663360" behindDoc="0" locked="0" layoutInCell="1" allowOverlap="1" wp14:anchorId="662131B0" wp14:editId="227C1730">
                <wp:simplePos x="0" y="0"/>
                <wp:positionH relativeFrom="column">
                  <wp:posOffset>0</wp:posOffset>
                </wp:positionH>
                <wp:positionV relativeFrom="paragraph">
                  <wp:posOffset>130810</wp:posOffset>
                </wp:positionV>
                <wp:extent cx="5630545" cy="0"/>
                <wp:effectExtent l="0" t="19050" r="8255" b="19050"/>
                <wp:wrapNone/>
                <wp:docPr id="16"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30545" cy="0"/>
                        </a:xfrm>
                        <a:prstGeom prst="line">
                          <a:avLst/>
                        </a:prstGeom>
                        <a:noFill/>
                        <a:ln w="28575">
                          <a:solidFill>
                            <a:srgbClr val="FF0000"/>
                          </a:solidFill>
                          <a:round/>
                        </a:ln>
                      </wps:spPr>
                      <wps:bodyPr/>
                    </wps:wsp>
                  </a:graphicData>
                </a:graphic>
              </wp:anchor>
            </w:drawing>
          </mc:Choice>
          <mc:Fallback>
            <w:pict>
              <v:line w14:anchorId="77E376B8" id="直接连接符 2" o:spid="_x0000_s1026" style="position:absolute;left:0;text-align:left;z-index:251663360;visibility:visible;mso-wrap-style:square;mso-wrap-distance-left:9pt;mso-wrap-distance-top:0;mso-wrap-distance-right:9pt;mso-wrap-distance-bottom:0;mso-position-horizontal:absolute;mso-position-horizontal-relative:text;mso-position-vertical:absolute;mso-position-vertical-relative:text" from="0,10.3pt" to="443.3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" strokecolor="red" strokeweight="2.25pt"/>
            </w:pict>
          </mc:Fallback>
        </mc:AlternateContent>
      </w:r>
    </w:p>
    <w:p w:rsidR="00481CAD" w:rsidRPr="002224D0" w:rsidRDefault="00185878">
      <w:pPr>
        <w:spacing w:line="640" w:lineRule="exact"/>
        <w:jc w:val="center"/>
        <w:rPr>
          <w:rFonts w:ascii="方正小标宋简体" w:eastAsia="方正小标宋简体"/>
          <w:spacing w:val="-12"/>
          <w:sz w:val="36"/>
          <w:szCs w:val="38"/>
          <w:highlight w:val="yellow"/>
        </w:rPr>
      </w:pPr>
      <w:bookmarkStart w:id="1" w:name="OLE_LINK58"/>
      <w:bookmarkStart w:id="2" w:name="OLE_LINK59"/>
      <w:r w:rsidRPr="002224D0">
        <w:rPr>
          <w:rFonts w:ascii="方正小标宋简体" w:eastAsia="方正小标宋简体" w:hint="eastAsia"/>
          <w:spacing w:val="-12"/>
          <w:sz w:val="36"/>
          <w:szCs w:val="38"/>
        </w:rPr>
        <w:t>未来一周降水持续 10月7-10日陕北有大到暴雨 11-13日雨带南落 需持续防范暴雨次生灾害及连阴雨和农田渍涝</w:t>
      </w:r>
    </w:p>
    <w:bookmarkEnd w:id="1"/>
    <w:bookmarkEnd w:id="2"/>
    <w:p w:rsidR="00481CAD" w:rsidRDefault="00185878">
      <w:pPr>
        <w:spacing w:beforeLines="50" w:before="156" w:afterLines="50" w:after="156" w:line="360" w:lineRule="auto"/>
        <w:jc w:val="center"/>
        <w:rPr>
          <w:rFonts w:eastAsia="方正小标宋简体"/>
          <w:bCs/>
          <w:w w:val="95"/>
          <w:kern w:val="0"/>
          <w:sz w:val="36"/>
          <w:szCs w:val="36"/>
        </w:rPr>
      </w:pPr>
      <w:r>
        <w:rPr>
          <w:rFonts w:eastAsia="仿宋_GB2312"/>
          <w:kern w:val="0"/>
          <w:sz w:val="36"/>
          <w:szCs w:val="36"/>
        </w:rPr>
        <w:t>（</w:t>
      </w:r>
      <w:r>
        <w:rPr>
          <w:rFonts w:eastAsia="仿宋_GB2312"/>
          <w:kern w:val="0"/>
          <w:sz w:val="36"/>
          <w:szCs w:val="36"/>
        </w:rPr>
        <w:t>2025</w:t>
      </w:r>
      <w:r>
        <w:rPr>
          <w:rFonts w:eastAsia="仿宋_GB2312"/>
          <w:kern w:val="0"/>
          <w:sz w:val="36"/>
          <w:szCs w:val="36"/>
        </w:rPr>
        <w:t>年</w:t>
      </w:r>
      <w:r>
        <w:rPr>
          <w:rFonts w:eastAsia="仿宋_GB2312" w:hint="eastAsia"/>
          <w:kern w:val="0"/>
          <w:sz w:val="36"/>
          <w:szCs w:val="36"/>
        </w:rPr>
        <w:t>10</w:t>
      </w:r>
      <w:r>
        <w:rPr>
          <w:rFonts w:eastAsia="仿宋_GB2312"/>
          <w:kern w:val="0"/>
          <w:sz w:val="36"/>
          <w:szCs w:val="36"/>
        </w:rPr>
        <w:t>月</w:t>
      </w:r>
      <w:bookmarkStart w:id="3" w:name="_GoBack"/>
      <w:bookmarkEnd w:id="3"/>
      <w:r>
        <w:rPr>
          <w:rFonts w:eastAsia="仿宋_GB2312" w:hint="eastAsia"/>
          <w:kern w:val="0"/>
          <w:sz w:val="36"/>
          <w:szCs w:val="36"/>
        </w:rPr>
        <w:t>6</w:t>
      </w:r>
      <w:r>
        <w:rPr>
          <w:rFonts w:eastAsia="仿宋_GB2312"/>
          <w:kern w:val="0"/>
          <w:sz w:val="36"/>
          <w:szCs w:val="36"/>
        </w:rPr>
        <w:t>日</w:t>
      </w:r>
      <w:r>
        <w:rPr>
          <w:rFonts w:eastAsia="仿宋_GB2312" w:hint="eastAsia"/>
          <w:kern w:val="0"/>
          <w:sz w:val="36"/>
          <w:szCs w:val="36"/>
        </w:rPr>
        <w:t>17</w:t>
      </w:r>
      <w:r>
        <w:rPr>
          <w:rFonts w:eastAsia="仿宋_GB2312"/>
          <w:kern w:val="0"/>
          <w:sz w:val="36"/>
          <w:szCs w:val="36"/>
        </w:rPr>
        <w:t>时</w:t>
      </w:r>
      <w:r>
        <w:rPr>
          <w:rFonts w:eastAsia="仿宋_GB2312" w:hint="eastAsia"/>
          <w:kern w:val="0"/>
          <w:sz w:val="36"/>
          <w:szCs w:val="36"/>
        </w:rPr>
        <w:t>30</w:t>
      </w:r>
      <w:r>
        <w:rPr>
          <w:rFonts w:eastAsia="仿宋_GB2312"/>
          <w:kern w:val="0"/>
          <w:sz w:val="36"/>
          <w:szCs w:val="36"/>
        </w:rPr>
        <w:t>分）</w:t>
      </w:r>
    </w:p>
    <w:p w:rsidR="00E469B9" w:rsidRDefault="00185878" w:rsidP="00E469B9">
      <w:pPr>
        <w:pStyle w:val="21"/>
        <w:tabs>
          <w:tab w:val="left" w:pos="180"/>
        </w:tabs>
        <w:adjustRightInd w:val="0"/>
        <w:snapToGrid w:val="0"/>
        <w:spacing w:line="560" w:lineRule="exact"/>
        <w:ind w:firstLine="643"/>
        <w:rPr>
          <w:rFonts w:ascii="楷体_GB2312" w:eastAsia="楷体_GB2312"/>
          <w:sz w:val="32"/>
          <w:szCs w:val="32"/>
        </w:rPr>
      </w:pPr>
      <w:r>
        <w:rPr>
          <w:b/>
          <w:sz w:val="32"/>
          <w:szCs w:val="32"/>
        </w:rPr>
        <w:t>摘要：</w:t>
      </w:r>
      <w:r w:rsidR="005307CB" w:rsidRPr="00E469B9">
        <w:rPr>
          <w:rFonts w:ascii="楷体_GB2312" w:eastAsia="楷体_GB2312" w:hint="eastAsia"/>
          <w:sz w:val="32"/>
          <w:szCs w:val="32"/>
        </w:rPr>
        <w:t>9月30日开始的第六轮秋雨过程已持续7天，汉中东北部和南部、安康北部和中部、商洛中部部分</w:t>
      </w:r>
      <w:r w:rsidR="00C74FA2">
        <w:rPr>
          <w:rFonts w:ascii="楷体_GB2312" w:eastAsia="楷体_GB2312" w:hint="eastAsia"/>
          <w:sz w:val="32"/>
          <w:szCs w:val="32"/>
        </w:rPr>
        <w:t>共</w:t>
      </w:r>
      <w:r w:rsidR="005307CB" w:rsidRPr="00E469B9">
        <w:rPr>
          <w:rFonts w:ascii="楷体_GB2312" w:eastAsia="楷体_GB2312" w:hint="eastAsia"/>
          <w:sz w:val="32"/>
          <w:szCs w:val="32"/>
        </w:rPr>
        <w:t>343站累计降水超过100毫米，镇巴、南郑、镇坪局地</w:t>
      </w:r>
      <w:r w:rsidR="00790271">
        <w:rPr>
          <w:rFonts w:ascii="楷体_GB2312" w:eastAsia="楷体_GB2312" w:hint="eastAsia"/>
          <w:sz w:val="32"/>
          <w:szCs w:val="32"/>
        </w:rPr>
        <w:t>共11站</w:t>
      </w:r>
      <w:r w:rsidR="005307CB" w:rsidRPr="00E469B9">
        <w:rPr>
          <w:rFonts w:ascii="楷体_GB2312" w:eastAsia="楷体_GB2312" w:hint="eastAsia"/>
          <w:sz w:val="32"/>
          <w:szCs w:val="32"/>
        </w:rPr>
        <w:t>累计降水超过200毫米，最大镇巴圈子崖天坑站291.0毫米。</w:t>
      </w:r>
      <w:r w:rsidR="00E469B9" w:rsidRPr="00E469B9">
        <w:rPr>
          <w:rFonts w:ascii="楷体_GB2312" w:eastAsia="楷体_GB2312" w:hint="eastAsia"/>
          <w:sz w:val="32"/>
          <w:szCs w:val="32"/>
        </w:rPr>
        <w:t>未来一周我省强降水持续，雨日多、累计雨量大。10月7-10日陕北有大到暴雨，期间预计将有3个暴雨日，延安（宝塔区、甘泉县、延川县、延长县）、榆林（榆阳区、神木市、府谷县、米脂县、佳县、清涧县）、汉中（宁强县）有暴雨。11-13日雨带南落，陕北南部、关中、陕南有大到暴雨天气。10月7-10日累计降水量：陕北大部30～80毫米，其中东部部分地方可达100～150毫米，关中北部及西部、陕南西部20～50毫米，局地50～100毫米。降水期</w:t>
      </w:r>
      <w:r w:rsidR="00E469B9" w:rsidRPr="00E469B9">
        <w:rPr>
          <w:rFonts w:ascii="楷体_GB2312" w:eastAsia="楷体_GB2312" w:hint="eastAsia"/>
          <w:sz w:val="32"/>
          <w:szCs w:val="32"/>
        </w:rPr>
        <w:lastRenderedPageBreak/>
        <w:t>间能见度低。另外，10月8日（假日返程）陕北中北部地区有中到大雨，局地（神木市、府谷县）暴雨，关中西部局地、陕南西部有阵雨或雷阵雨天气，伴有雷暴、短时强降水（小时雨量20～40毫米）等对流性天气。陕北大部、关中部分、陕南西部、秦巴山区阵风6-7级，局地可达8级以上。</w:t>
      </w:r>
    </w:p>
    <w:p w:rsidR="005307CB" w:rsidRDefault="005307CB" w:rsidP="00E469B9">
      <w:pPr>
        <w:pStyle w:val="21"/>
        <w:tabs>
          <w:tab w:val="left" w:pos="180"/>
        </w:tabs>
        <w:adjustRightInd w:val="0"/>
        <w:snapToGrid w:val="0"/>
        <w:spacing w:line="560" w:lineRule="exact"/>
        <w:ind w:firstLine="640"/>
        <w:rPr>
          <w:rFonts w:ascii="楷体_GB2312" w:eastAsia="楷体_GB2312"/>
          <w:sz w:val="32"/>
          <w:szCs w:val="32"/>
        </w:rPr>
      </w:pPr>
      <w:r w:rsidRPr="005307CB">
        <w:rPr>
          <w:rFonts w:ascii="楷体_GB2312" w:eastAsia="楷体_GB2312" w:hint="eastAsia"/>
          <w:sz w:val="32"/>
          <w:szCs w:val="32"/>
        </w:rPr>
        <w:t>10月1日，赵一德书记在《重大气象信息专报》上批示，有大到暴雨的地区要注意防次生灾害。1日至2日中国气象局陈振林局长、潘进军总工全国早间天气会商后指示，持续加强华西秋雨、持续连阴雨的监测预警和快速响应，切实把抗灾夺丰收各项举措落到实处。</w:t>
      </w:r>
      <w:r w:rsidR="00B9684C" w:rsidRPr="007909AC">
        <w:rPr>
          <w:rFonts w:ascii="楷体_GB2312" w:eastAsia="楷体_GB2312" w:hint="eastAsia"/>
          <w:sz w:val="32"/>
          <w:szCs w:val="32"/>
        </w:rPr>
        <w:t>10月6日，在全国天气会商后，毕宝贵副局长强调要严格落实假期值班值守要求，紧盯天气过程</w:t>
      </w:r>
      <w:r w:rsidR="00B9684C" w:rsidRPr="00280B09">
        <w:rPr>
          <w:rFonts w:ascii="楷体_GB2312" w:eastAsia="楷体_GB2312" w:hint="eastAsia"/>
          <w:sz w:val="32"/>
          <w:szCs w:val="32"/>
        </w:rPr>
        <w:t>。</w:t>
      </w:r>
      <w:r w:rsidRPr="005307CB">
        <w:rPr>
          <w:rFonts w:ascii="楷体_GB2312" w:eastAsia="楷体_GB2312" w:hint="eastAsia"/>
          <w:sz w:val="32"/>
          <w:szCs w:val="32"/>
        </w:rPr>
        <w:t>10月4日，赵刚省长、武文罡副省长在《重大气象信息专报》上批示。省长赵刚要求省应急厅、气象局、自然资源厅、水利厅、交通厅、住建厅、农业农村厅、文旅厅并各地市，结合我省气象预报实际，防范暴雨灾害。武文罡副省长要求气象局、水利厅、自然资源厅、农业农村厅认真研判，提早指导相关地区加强防范。9月2日以来，中央气象台针对华西秋雨预报，少见的1</w:t>
      </w:r>
      <w:r w:rsidR="00280B09">
        <w:rPr>
          <w:rFonts w:ascii="楷体_GB2312" w:eastAsia="楷体_GB2312"/>
          <w:sz w:val="32"/>
          <w:szCs w:val="32"/>
        </w:rPr>
        <w:t>4</w:t>
      </w:r>
      <w:r w:rsidRPr="005307CB">
        <w:rPr>
          <w:rFonts w:ascii="楷体_GB2312" w:eastAsia="楷体_GB2312" w:hint="eastAsia"/>
          <w:sz w:val="32"/>
          <w:szCs w:val="32"/>
        </w:rPr>
        <w:t>次点名陕西发言汇报降水天气形势。</w:t>
      </w:r>
    </w:p>
    <w:p w:rsidR="00AA2380" w:rsidRPr="00AA2380" w:rsidRDefault="00AA2380" w:rsidP="00AA2380">
      <w:pPr>
        <w:spacing w:line="560" w:lineRule="exact"/>
        <w:ind w:firstLineChars="200" w:firstLine="640"/>
        <w:rPr>
          <w:rFonts w:ascii="楷体_GB2312" w:eastAsia="楷体_GB2312"/>
          <w:sz w:val="32"/>
          <w:szCs w:val="32"/>
        </w:rPr>
      </w:pPr>
      <w:r w:rsidRPr="00AA2380">
        <w:rPr>
          <w:rFonts w:ascii="楷体_GB2312" w:eastAsia="楷体_GB2312" w:hint="eastAsia"/>
          <w:sz w:val="32"/>
          <w:szCs w:val="32"/>
        </w:rPr>
        <w:t>目前我省大部地区土壤含水量大。未来一周自北向南仍有持续性、大范围强降水，累积雨量大，发生山洪、地质灾害、中小河流洪水、城市暴雨积涝、农田渍涝的气象风险高。建议相关部门持续做好地质灾害隐患排查，交通、旅游、应急等部门提前制定应对预案，细化各项防范措施，加强对秋季连阴雨及其引发的大雾天气的防范应对工作；农业农村部门督促提醒农业、果业种植户抓住降水间歇期抢收抢晒，做好农田排涝散墒，加强果园田</w:t>
      </w:r>
      <w:r w:rsidRPr="00AA2380">
        <w:rPr>
          <w:rFonts w:ascii="楷体_GB2312" w:eastAsia="楷体_GB2312" w:hint="eastAsia"/>
          <w:sz w:val="32"/>
          <w:szCs w:val="32"/>
        </w:rPr>
        <w:lastRenderedPageBreak/>
        <w:t>间病虫害监测防治，全力以赴保秋粮安全。假期返程我省有强降水、对流、大风天气，建议交通、文旅等部门需做好防范应对，涉山涉水景区进一步完善假日景区气象灾害应急措施，公众出行避免前往地质灾害高风险区域。</w:t>
      </w:r>
    </w:p>
    <w:p w:rsidR="00481CAD" w:rsidRDefault="00AA2380" w:rsidP="00AA2380">
      <w:pPr>
        <w:spacing w:line="560" w:lineRule="exact"/>
        <w:ind w:firstLineChars="200" w:firstLine="640"/>
        <w:rPr>
          <w:rFonts w:ascii="楷体_GB2312" w:eastAsia="楷体_GB2312"/>
          <w:sz w:val="32"/>
          <w:szCs w:val="32"/>
        </w:rPr>
      </w:pPr>
      <w:r w:rsidRPr="00AA2380">
        <w:rPr>
          <w:rFonts w:ascii="楷体_GB2312" w:eastAsia="楷体_GB2312" w:hint="eastAsia"/>
          <w:sz w:val="32"/>
          <w:szCs w:val="32"/>
        </w:rPr>
        <w:t>请相关地区和部门关注当地气象部门“13161”递进式监测预报预警，对重点地区、灾害隐患点及累计雨量较大区域进行再研判和再排查，加强跨省跨域跨市协调联防联控。</w:t>
      </w:r>
    </w:p>
    <w:p w:rsidR="00D52AE1" w:rsidRDefault="00D52AE1">
      <w:pPr>
        <w:spacing w:line="560" w:lineRule="exact"/>
        <w:ind w:firstLineChars="200" w:firstLine="420"/>
      </w:pPr>
    </w:p>
    <w:p w:rsidR="00D52AE1" w:rsidRPr="00D52AE1" w:rsidRDefault="00D52AE1" w:rsidP="00D52AE1">
      <w:pPr>
        <w:spacing w:line="560" w:lineRule="exact"/>
        <w:ind w:firstLineChars="200" w:firstLine="640"/>
        <w:rPr>
          <w:rFonts w:ascii="黑体" w:eastAsia="黑体" w:hAnsi="黑体"/>
          <w:sz w:val="32"/>
          <w:szCs w:val="32"/>
        </w:rPr>
      </w:pPr>
      <w:r w:rsidRPr="00D52AE1">
        <w:rPr>
          <w:rFonts w:ascii="黑体" w:eastAsia="黑体" w:hAnsi="黑体" w:hint="eastAsia"/>
          <w:sz w:val="32"/>
          <w:szCs w:val="32"/>
        </w:rPr>
        <w:t>一、</w:t>
      </w:r>
      <w:r w:rsidRPr="00D52AE1">
        <w:rPr>
          <w:rFonts w:ascii="黑体" w:eastAsia="黑体" w:hAnsi="黑体"/>
          <w:sz w:val="32"/>
          <w:szCs w:val="32"/>
        </w:rPr>
        <w:t>过程以来降水实况</w:t>
      </w:r>
      <w:r w:rsidR="00690377">
        <w:rPr>
          <w:rFonts w:ascii="黑体" w:eastAsia="黑体" w:hAnsi="黑体" w:hint="eastAsia"/>
          <w:sz w:val="32"/>
          <w:szCs w:val="32"/>
        </w:rPr>
        <w:t>（</w:t>
      </w:r>
      <w:r w:rsidR="00690377" w:rsidRPr="00690377">
        <w:rPr>
          <w:rFonts w:ascii="黑体" w:eastAsia="黑体" w:hAnsi="黑体" w:hint="eastAsia"/>
          <w:sz w:val="32"/>
          <w:szCs w:val="32"/>
        </w:rPr>
        <w:t>9月30日08时—10月6日17时</w:t>
      </w:r>
      <w:r w:rsidR="00690377">
        <w:rPr>
          <w:rFonts w:ascii="黑体" w:eastAsia="黑体" w:hAnsi="黑体" w:hint="eastAsia"/>
          <w:sz w:val="32"/>
          <w:szCs w:val="32"/>
        </w:rPr>
        <w:t>，153小时）</w:t>
      </w:r>
    </w:p>
    <w:p w:rsidR="00D52AE1" w:rsidRPr="00D52AE1" w:rsidRDefault="00D52AE1" w:rsidP="00D52AE1">
      <w:pPr>
        <w:spacing w:line="560" w:lineRule="exact"/>
        <w:ind w:firstLineChars="200" w:firstLine="640"/>
        <w:rPr>
          <w:rFonts w:ascii="仿宋_GB2312" w:eastAsia="仿宋_GB2312"/>
          <w:sz w:val="32"/>
          <w:szCs w:val="32"/>
        </w:rPr>
      </w:pPr>
      <w:r w:rsidRPr="00D52AE1">
        <w:rPr>
          <w:rFonts w:ascii="仿宋_GB2312" w:eastAsia="仿宋_GB2312" w:hint="eastAsia"/>
          <w:sz w:val="32"/>
          <w:szCs w:val="32"/>
        </w:rPr>
        <w:t>9月30日08时—10月6日17时全省共有111个区县2759个监测站出现降水</w:t>
      </w:r>
      <w:r w:rsidR="00690377">
        <w:rPr>
          <w:rFonts w:ascii="仿宋_GB2312" w:eastAsia="仿宋_GB2312" w:hint="eastAsia"/>
          <w:sz w:val="32"/>
          <w:szCs w:val="32"/>
        </w:rPr>
        <w:t>（图1</w:t>
      </w:r>
      <w:r w:rsidR="003B783B">
        <w:rPr>
          <w:rFonts w:ascii="仿宋_GB2312" w:eastAsia="仿宋_GB2312" w:hint="eastAsia"/>
          <w:sz w:val="32"/>
          <w:szCs w:val="32"/>
        </w:rPr>
        <w:t>、</w:t>
      </w:r>
      <w:r w:rsidR="003B783B">
        <w:rPr>
          <w:rFonts w:ascii="仿宋_GB2312" w:eastAsia="仿宋_GB2312"/>
          <w:sz w:val="32"/>
          <w:szCs w:val="32"/>
        </w:rPr>
        <w:t>表</w:t>
      </w:r>
      <w:r w:rsidR="003B783B">
        <w:rPr>
          <w:rFonts w:ascii="仿宋_GB2312" w:eastAsia="仿宋_GB2312" w:hint="eastAsia"/>
          <w:sz w:val="32"/>
          <w:szCs w:val="32"/>
        </w:rPr>
        <w:t>1</w:t>
      </w:r>
      <w:r w:rsidR="00690377">
        <w:rPr>
          <w:rFonts w:ascii="仿宋_GB2312" w:eastAsia="仿宋_GB2312" w:hint="eastAsia"/>
          <w:sz w:val="32"/>
          <w:szCs w:val="32"/>
        </w:rPr>
        <w:t>）</w:t>
      </w:r>
      <w:r w:rsidRPr="00D52AE1">
        <w:rPr>
          <w:rFonts w:ascii="仿宋_GB2312" w:eastAsia="仿宋_GB2312" w:hint="eastAsia"/>
          <w:sz w:val="32"/>
          <w:szCs w:val="32"/>
        </w:rPr>
        <w:t>，最大镇巴圈子崖天坑站291.0毫米；共11站累计降水超过200毫米，343站累计降水超过100毫米，1915站累计降水超过50毫米；西安城区最大79.3毫米（灞桥樱桃试验基地）。</w:t>
      </w:r>
    </w:p>
    <w:p w:rsidR="00481CAD" w:rsidRDefault="00D52AE1" w:rsidP="00D52AE1">
      <w:pPr>
        <w:spacing w:line="560" w:lineRule="exact"/>
        <w:ind w:firstLineChars="200" w:firstLine="640"/>
        <w:rPr>
          <w:rFonts w:ascii="仿宋_GB2312" w:eastAsia="仿宋_GB2312"/>
          <w:sz w:val="32"/>
          <w:szCs w:val="32"/>
        </w:rPr>
      </w:pPr>
      <w:r w:rsidRPr="00D52AE1">
        <w:rPr>
          <w:rFonts w:ascii="仿宋_GB2312" w:eastAsia="仿宋_GB2312" w:hint="eastAsia"/>
          <w:sz w:val="32"/>
          <w:szCs w:val="32"/>
        </w:rPr>
        <w:t>各市最大降水量(毫米)：榆林子洲53.8，延安黄陵112.5，铜川宜君105.8，咸阳长武120.0，宝鸡渭滨182.3，西安周至137.2，渭南韩城91.7，汉中镇巴291.0，安康汉阴231.4，商洛镇安157.9，杨凌84.7。</w:t>
      </w:r>
    </w:p>
    <w:p w:rsidR="00683C2B" w:rsidRDefault="00683C2B" w:rsidP="00D34E43">
      <w:pPr>
        <w:widowControl/>
        <w:shd w:val="clear" w:color="auto" w:fill="FFFFFF"/>
        <w:jc w:val="center"/>
        <w:rPr>
          <w:rFonts w:ascii="仿宋_GB2312" w:eastAsia="仿宋_GB2312" w:hAnsi="Helvetica" w:cs="宋体"/>
          <w:b/>
          <w:bCs/>
          <w:color w:val="515A6E"/>
          <w:kern w:val="0"/>
          <w:szCs w:val="21"/>
        </w:rPr>
      </w:pPr>
    </w:p>
    <w:p w:rsidR="00D34E43" w:rsidRPr="00D34E43" w:rsidRDefault="00D34E43" w:rsidP="00D34E43">
      <w:pPr>
        <w:widowControl/>
        <w:shd w:val="clear" w:color="auto" w:fill="FFFFFF"/>
        <w:jc w:val="center"/>
        <w:rPr>
          <w:rFonts w:ascii="仿宋_GB2312" w:eastAsia="仿宋_GB2312" w:hAnsi="Helvetica" w:cs="宋体"/>
          <w:b/>
          <w:bCs/>
          <w:color w:val="515A6E"/>
          <w:kern w:val="0"/>
          <w:sz w:val="24"/>
        </w:rPr>
      </w:pPr>
      <w:r w:rsidRPr="00683C2B">
        <w:rPr>
          <w:rFonts w:ascii="仿宋_GB2312" w:eastAsia="仿宋_GB2312" w:hAnsi="Helvetica" w:cs="宋体" w:hint="eastAsia"/>
          <w:b/>
          <w:bCs/>
          <w:color w:val="515A6E"/>
          <w:kern w:val="0"/>
          <w:sz w:val="24"/>
        </w:rPr>
        <w:t xml:space="preserve">表1 </w:t>
      </w:r>
      <w:r w:rsidRPr="00D34E43">
        <w:rPr>
          <w:rFonts w:ascii="仿宋_GB2312" w:eastAsia="仿宋_GB2312" w:hAnsi="Helvetica" w:cs="宋体" w:hint="eastAsia"/>
          <w:b/>
          <w:bCs/>
          <w:color w:val="515A6E"/>
          <w:kern w:val="0"/>
          <w:sz w:val="24"/>
        </w:rPr>
        <w:t>9月30日08时——10月6日17时全省累计降水量≥170毫米监测站</w:t>
      </w:r>
    </w:p>
    <w:tbl>
      <w:tblPr>
        <w:tblW w:w="5000" w:type="pct"/>
        <w:shd w:val="clear" w:color="auto" w:fill="FFFFFF"/>
        <w:tblCellMar>
          <w:top w:w="15" w:type="dxa"/>
          <w:left w:w="15" w:type="dxa"/>
          <w:bottom w:w="15" w:type="dxa"/>
          <w:right w:w="15" w:type="dxa"/>
        </w:tblCellMar>
        <w:tblLook w:val="04A0" w:firstRow="1" w:lastRow="0" w:firstColumn="1" w:lastColumn="0" w:noHBand="0" w:noVBand="1"/>
      </w:tblPr>
      <w:tblGrid>
        <w:gridCol w:w="616"/>
        <w:gridCol w:w="909"/>
        <w:gridCol w:w="2933"/>
        <w:gridCol w:w="763"/>
        <w:gridCol w:w="616"/>
        <w:gridCol w:w="909"/>
        <w:gridCol w:w="1321"/>
        <w:gridCol w:w="761"/>
      </w:tblGrid>
      <w:tr w:rsidR="00D34E43" w:rsidRPr="003B783B" w:rsidTr="00D34E43">
        <w:trPr>
          <w:trHeight w:val="450"/>
        </w:trPr>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b/>
                <w:bCs/>
                <w:color w:val="000000"/>
                <w:kern w:val="0"/>
                <w:szCs w:val="21"/>
              </w:rPr>
            </w:pPr>
            <w:r w:rsidRPr="003B783B">
              <w:rPr>
                <w:rFonts w:ascii="楷体_GB2312" w:eastAsia="楷体_GB2312" w:hAnsi="Helvetica" w:cs="宋体" w:hint="eastAsia"/>
                <w:b/>
                <w:bCs/>
                <w:color w:val="000000"/>
                <w:kern w:val="0"/>
                <w:szCs w:val="21"/>
              </w:rPr>
              <w:t>序号</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b/>
                <w:bCs/>
                <w:color w:val="000000"/>
                <w:kern w:val="0"/>
                <w:szCs w:val="21"/>
              </w:rPr>
            </w:pPr>
            <w:r w:rsidRPr="003B783B">
              <w:rPr>
                <w:rFonts w:ascii="楷体_GB2312" w:eastAsia="楷体_GB2312" w:hAnsi="Helvetica" w:cs="宋体" w:hint="eastAsia"/>
                <w:b/>
                <w:bCs/>
                <w:color w:val="000000"/>
                <w:kern w:val="0"/>
                <w:szCs w:val="21"/>
              </w:rPr>
              <w:t>区县</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b/>
                <w:bCs/>
                <w:color w:val="000000"/>
                <w:kern w:val="0"/>
                <w:szCs w:val="21"/>
              </w:rPr>
            </w:pPr>
            <w:r w:rsidRPr="003B783B">
              <w:rPr>
                <w:rFonts w:ascii="楷体_GB2312" w:eastAsia="楷体_GB2312" w:hAnsi="Helvetica" w:cs="宋体" w:hint="eastAsia"/>
                <w:b/>
                <w:bCs/>
                <w:color w:val="000000"/>
                <w:kern w:val="0"/>
                <w:szCs w:val="21"/>
              </w:rPr>
              <w:t>站名</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b/>
                <w:bCs/>
                <w:color w:val="000000"/>
                <w:kern w:val="0"/>
                <w:szCs w:val="21"/>
              </w:rPr>
            </w:pPr>
            <w:r w:rsidRPr="003B783B">
              <w:rPr>
                <w:rFonts w:ascii="楷体_GB2312" w:eastAsia="楷体_GB2312" w:hAnsi="Helvetica" w:cs="宋体" w:hint="eastAsia"/>
                <w:b/>
                <w:bCs/>
                <w:color w:val="000000"/>
                <w:kern w:val="0"/>
                <w:szCs w:val="21"/>
              </w:rPr>
              <w:t>降水</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b/>
                <w:bCs/>
                <w:color w:val="000000"/>
                <w:kern w:val="0"/>
                <w:szCs w:val="21"/>
              </w:rPr>
            </w:pPr>
            <w:r w:rsidRPr="003B783B">
              <w:rPr>
                <w:rFonts w:ascii="楷体_GB2312" w:eastAsia="楷体_GB2312" w:hAnsi="Helvetica" w:cs="宋体" w:hint="eastAsia"/>
                <w:b/>
                <w:bCs/>
                <w:color w:val="000000"/>
                <w:kern w:val="0"/>
                <w:szCs w:val="21"/>
              </w:rPr>
              <w:t>序号</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b/>
                <w:bCs/>
                <w:color w:val="000000"/>
                <w:kern w:val="0"/>
                <w:szCs w:val="21"/>
              </w:rPr>
            </w:pPr>
            <w:r w:rsidRPr="003B783B">
              <w:rPr>
                <w:rFonts w:ascii="楷体_GB2312" w:eastAsia="楷体_GB2312" w:hAnsi="Helvetica" w:cs="宋体" w:hint="eastAsia"/>
                <w:b/>
                <w:bCs/>
                <w:color w:val="000000"/>
                <w:kern w:val="0"/>
                <w:szCs w:val="21"/>
              </w:rPr>
              <w:t>区县</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b/>
                <w:bCs/>
                <w:color w:val="000000"/>
                <w:kern w:val="0"/>
                <w:szCs w:val="21"/>
              </w:rPr>
            </w:pPr>
            <w:r w:rsidRPr="003B783B">
              <w:rPr>
                <w:rFonts w:ascii="楷体_GB2312" w:eastAsia="楷体_GB2312" w:hAnsi="Helvetica" w:cs="宋体" w:hint="eastAsia"/>
                <w:b/>
                <w:bCs/>
                <w:color w:val="000000"/>
                <w:kern w:val="0"/>
                <w:szCs w:val="21"/>
              </w:rPr>
              <w:t>站名</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b/>
                <w:bCs/>
                <w:color w:val="000000"/>
                <w:kern w:val="0"/>
                <w:szCs w:val="21"/>
              </w:rPr>
            </w:pPr>
            <w:r w:rsidRPr="003B783B">
              <w:rPr>
                <w:rFonts w:ascii="楷体_GB2312" w:eastAsia="楷体_GB2312" w:hAnsi="Helvetica" w:cs="宋体" w:hint="eastAsia"/>
                <w:b/>
                <w:bCs/>
                <w:color w:val="000000"/>
                <w:kern w:val="0"/>
                <w:szCs w:val="21"/>
              </w:rPr>
              <w:t>降水</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镇巴县</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圈子崖天坑站*</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291.0</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南郑区</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龙头山</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233.2</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3</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汉阴县</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十天上行K266交通站</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231.4</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4</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南郑区</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福成*</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223.9</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5</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镇巴县</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星子山林场</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221.3</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6</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镇巴县</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巴山</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218.0</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7</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镇巴县</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渔渡</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213.3</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8</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南郑区</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回军坝</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208.8</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9</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镇巴县</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长店子</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206.6</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10</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镇坪县</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小渝河*</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203.8</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11</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南郑区</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茶园桥站</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203.4</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12</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西乡县</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龙池村</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192.2</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13</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紫阳县</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麻柳赵溪</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192.1</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14</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紫阳县</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高桥铁佛*</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184.8</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15</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镇巴县</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麻柳滩</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184.1</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16</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镇巴县</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仁村</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182.9</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lastRenderedPageBreak/>
              <w:t>17</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渭滨区</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渭滨天台山</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182.3</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18</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西乡县</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大河</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175.4</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19</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镇巴县</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青水</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173.7</w:t>
            </w:r>
          </w:p>
        </w:tc>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20</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南郑区</w:t>
            </w:r>
          </w:p>
        </w:tc>
        <w:tc>
          <w:tcPr>
            <w:tcW w:w="748"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龙池</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172.4</w:t>
            </w:r>
          </w:p>
        </w:tc>
      </w:tr>
      <w:tr w:rsidR="00D34E43" w:rsidRPr="003B783B" w:rsidTr="00D34E43">
        <w:tc>
          <w:tcPr>
            <w:tcW w:w="349"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21</w:t>
            </w:r>
          </w:p>
        </w:tc>
        <w:tc>
          <w:tcPr>
            <w:tcW w:w="515"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城固县</w:t>
            </w:r>
          </w:p>
        </w:tc>
        <w:tc>
          <w:tcPr>
            <w:tcW w:w="1661"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五里坝</w:t>
            </w:r>
          </w:p>
        </w:tc>
        <w:tc>
          <w:tcPr>
            <w:tcW w:w="432" w:type="pct"/>
            <w:tcBorders>
              <w:top w:val="single" w:sz="6" w:space="0" w:color="000000"/>
              <w:left w:val="single" w:sz="6" w:space="0" w:color="000000"/>
              <w:bottom w:val="single" w:sz="6" w:space="0" w:color="000000"/>
              <w:right w:val="single" w:sz="6" w:space="0" w:color="000000"/>
            </w:tcBorders>
            <w:shd w:val="clear" w:color="auto" w:fill="FFFFFF"/>
            <w:tcMar>
              <w:top w:w="0" w:type="dxa"/>
              <w:left w:w="0" w:type="dxa"/>
              <w:bottom w:w="0" w:type="dxa"/>
              <w:right w:w="0" w:type="dxa"/>
            </w:tcMar>
            <w:vAlign w:val="center"/>
            <w:hideMark/>
          </w:tcPr>
          <w:p w:rsidR="00D34E43" w:rsidRPr="003B783B" w:rsidRDefault="00D34E43" w:rsidP="00D34E43">
            <w:pPr>
              <w:widowControl/>
              <w:jc w:val="center"/>
              <w:rPr>
                <w:rFonts w:ascii="楷体_GB2312" w:eastAsia="楷体_GB2312" w:hAnsi="Helvetica" w:cs="宋体"/>
                <w:color w:val="515A6E"/>
                <w:kern w:val="0"/>
                <w:szCs w:val="21"/>
              </w:rPr>
            </w:pPr>
            <w:r w:rsidRPr="003B783B">
              <w:rPr>
                <w:rFonts w:ascii="楷体_GB2312" w:eastAsia="楷体_GB2312" w:hAnsi="Helvetica" w:cs="宋体" w:hint="eastAsia"/>
                <w:color w:val="515A6E"/>
                <w:kern w:val="0"/>
                <w:szCs w:val="21"/>
              </w:rPr>
              <w:t>171.7</w:t>
            </w:r>
          </w:p>
        </w:tc>
        <w:tc>
          <w:tcPr>
            <w:tcW w:w="349" w:type="pct"/>
            <w:shd w:val="clear" w:color="auto" w:fill="FFFFFF"/>
            <w:vAlign w:val="center"/>
            <w:hideMark/>
          </w:tcPr>
          <w:p w:rsidR="00D34E43" w:rsidRPr="003B783B" w:rsidRDefault="00D34E43" w:rsidP="00D34E43">
            <w:pPr>
              <w:widowControl/>
              <w:jc w:val="left"/>
              <w:rPr>
                <w:rFonts w:ascii="楷体_GB2312" w:eastAsia="楷体_GB2312"/>
                <w:kern w:val="0"/>
                <w:sz w:val="20"/>
                <w:szCs w:val="20"/>
              </w:rPr>
            </w:pPr>
          </w:p>
        </w:tc>
        <w:tc>
          <w:tcPr>
            <w:tcW w:w="515" w:type="pct"/>
            <w:shd w:val="clear" w:color="auto" w:fill="FFFFFF"/>
            <w:vAlign w:val="center"/>
            <w:hideMark/>
          </w:tcPr>
          <w:p w:rsidR="00D34E43" w:rsidRPr="003B783B" w:rsidRDefault="00D34E43" w:rsidP="00D34E43">
            <w:pPr>
              <w:widowControl/>
              <w:jc w:val="left"/>
              <w:rPr>
                <w:rFonts w:ascii="楷体_GB2312" w:eastAsia="楷体_GB2312"/>
                <w:kern w:val="0"/>
                <w:sz w:val="20"/>
                <w:szCs w:val="20"/>
              </w:rPr>
            </w:pPr>
          </w:p>
        </w:tc>
        <w:tc>
          <w:tcPr>
            <w:tcW w:w="748" w:type="pct"/>
            <w:shd w:val="clear" w:color="auto" w:fill="FFFFFF"/>
            <w:vAlign w:val="center"/>
            <w:hideMark/>
          </w:tcPr>
          <w:p w:rsidR="00D34E43" w:rsidRPr="003B783B" w:rsidRDefault="00D34E43" w:rsidP="00D34E43">
            <w:pPr>
              <w:widowControl/>
              <w:jc w:val="left"/>
              <w:rPr>
                <w:rFonts w:ascii="楷体_GB2312" w:eastAsia="楷体_GB2312"/>
                <w:kern w:val="0"/>
                <w:sz w:val="20"/>
                <w:szCs w:val="20"/>
              </w:rPr>
            </w:pPr>
          </w:p>
        </w:tc>
        <w:tc>
          <w:tcPr>
            <w:tcW w:w="432" w:type="pct"/>
            <w:shd w:val="clear" w:color="auto" w:fill="FFFFFF"/>
            <w:vAlign w:val="center"/>
            <w:hideMark/>
          </w:tcPr>
          <w:p w:rsidR="00D34E43" w:rsidRPr="003B783B" w:rsidRDefault="00D34E43" w:rsidP="00D34E43">
            <w:pPr>
              <w:widowControl/>
              <w:jc w:val="left"/>
              <w:rPr>
                <w:rFonts w:ascii="楷体_GB2312" w:eastAsia="楷体_GB2312"/>
                <w:kern w:val="0"/>
                <w:sz w:val="20"/>
                <w:szCs w:val="20"/>
              </w:rPr>
            </w:pPr>
          </w:p>
        </w:tc>
      </w:tr>
    </w:tbl>
    <w:p w:rsidR="00690377" w:rsidRDefault="00690377" w:rsidP="00690377">
      <w:pPr>
        <w:rPr>
          <w:rFonts w:ascii="仿宋_GB2312" w:eastAsia="仿宋_GB2312"/>
          <w:sz w:val="32"/>
          <w:szCs w:val="32"/>
        </w:rPr>
      </w:pPr>
      <w:r>
        <w:rPr>
          <w:rFonts w:ascii="仿宋_GB2312" w:eastAsia="仿宋_GB2312"/>
          <w:noProof/>
          <w:sz w:val="32"/>
          <w:szCs w:val="32"/>
        </w:rPr>
        <w:drawing>
          <wp:inline distT="0" distB="0" distL="0" distR="0">
            <wp:extent cx="5615940" cy="4315460"/>
            <wp:effectExtent l="0" t="0" r="381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08-17.png"/>
                    <pic:cNvPicPr/>
                  </pic:nvPicPr>
                  <pic:blipFill>
                    <a:blip r:embed="rId8">
                      <a:extLst>
                        <a:ext uri="{28A0092B-C50C-407E-A947-70E740481C1C}">
                          <a14:useLocalDpi xmlns:a14="http://schemas.microsoft.com/office/drawing/2010/main" val="0"/>
                        </a:ext>
                      </a:extLst>
                    </a:blip>
                    <a:stretch>
                      <a:fillRect/>
                    </a:stretch>
                  </pic:blipFill>
                  <pic:spPr>
                    <a:xfrm>
                      <a:off x="0" y="0"/>
                      <a:ext cx="5615940" cy="4315460"/>
                    </a:xfrm>
                    <a:prstGeom prst="rect">
                      <a:avLst/>
                    </a:prstGeom>
                  </pic:spPr>
                </pic:pic>
              </a:graphicData>
            </a:graphic>
          </wp:inline>
        </w:drawing>
      </w:r>
    </w:p>
    <w:p w:rsidR="00690377" w:rsidRPr="00AC4C72" w:rsidRDefault="00690377" w:rsidP="00690377">
      <w:pPr>
        <w:jc w:val="center"/>
        <w:rPr>
          <w:rFonts w:ascii="仿宋_GB2312" w:eastAsia="仿宋_GB2312"/>
          <w:b/>
          <w:sz w:val="24"/>
        </w:rPr>
      </w:pPr>
      <w:r w:rsidRPr="00AC4C72">
        <w:rPr>
          <w:rFonts w:ascii="仿宋_GB2312" w:eastAsia="仿宋_GB2312" w:hint="eastAsia"/>
          <w:b/>
          <w:sz w:val="24"/>
        </w:rPr>
        <w:t>图1 9月30日08时—10月6日17时累计</w:t>
      </w:r>
      <w:r w:rsidRPr="00AC4C72">
        <w:rPr>
          <w:rFonts w:ascii="仿宋_GB2312" w:eastAsia="仿宋_GB2312"/>
          <w:b/>
          <w:sz w:val="24"/>
        </w:rPr>
        <w:t>降水量图</w:t>
      </w:r>
    </w:p>
    <w:p w:rsidR="00AC4C72" w:rsidRDefault="00AC4C72" w:rsidP="00AC4C72">
      <w:pPr>
        <w:spacing w:line="560" w:lineRule="exact"/>
        <w:rPr>
          <w:rFonts w:eastAsia="黑体"/>
          <w:b/>
          <w:sz w:val="36"/>
          <w:szCs w:val="36"/>
        </w:rPr>
      </w:pPr>
    </w:p>
    <w:p w:rsidR="00AC4C72" w:rsidRDefault="00AC4C72" w:rsidP="00AC4C72">
      <w:pPr>
        <w:spacing w:line="560" w:lineRule="exact"/>
        <w:rPr>
          <w:rFonts w:eastAsia="黑体"/>
          <w:b/>
          <w:sz w:val="36"/>
          <w:szCs w:val="36"/>
        </w:rPr>
      </w:pPr>
      <w:r>
        <w:rPr>
          <w:rFonts w:eastAsia="黑体" w:hint="eastAsia"/>
          <w:b/>
          <w:sz w:val="36"/>
          <w:szCs w:val="36"/>
        </w:rPr>
        <w:t>二</w:t>
      </w:r>
      <w:r>
        <w:rPr>
          <w:rFonts w:eastAsia="黑体"/>
          <w:b/>
          <w:sz w:val="36"/>
          <w:szCs w:val="36"/>
        </w:rPr>
        <w:t>、</w:t>
      </w:r>
      <w:r>
        <w:rPr>
          <w:rFonts w:eastAsia="黑体" w:hint="eastAsia"/>
          <w:b/>
          <w:sz w:val="36"/>
          <w:szCs w:val="36"/>
        </w:rPr>
        <w:t>气象预警发布与</w:t>
      </w:r>
      <w:r>
        <w:rPr>
          <w:rFonts w:eastAsia="黑体"/>
          <w:b/>
          <w:sz w:val="36"/>
          <w:szCs w:val="36"/>
        </w:rPr>
        <w:t>跨部门联合风险预警</w:t>
      </w:r>
    </w:p>
    <w:p w:rsidR="00A9294F" w:rsidRPr="00A812AE" w:rsidRDefault="00A9294F" w:rsidP="00A9294F">
      <w:pPr>
        <w:pStyle w:val="21"/>
        <w:tabs>
          <w:tab w:val="left" w:pos="180"/>
        </w:tabs>
        <w:adjustRightInd w:val="0"/>
        <w:snapToGrid w:val="0"/>
        <w:spacing w:line="560" w:lineRule="exact"/>
        <w:ind w:firstLine="643"/>
        <w:rPr>
          <w:b/>
          <w:sz w:val="32"/>
          <w:szCs w:val="32"/>
        </w:rPr>
      </w:pPr>
      <w:r w:rsidRPr="00A812AE">
        <w:rPr>
          <w:rFonts w:ascii="Times New Roman" w:hint="eastAsia"/>
          <w:b/>
          <w:sz w:val="32"/>
          <w:szCs w:val="32"/>
        </w:rPr>
        <w:t>跨部门联合会商和联合风险预警。</w:t>
      </w:r>
      <w:r w:rsidRPr="00A812AE">
        <w:rPr>
          <w:rFonts w:hint="eastAsia"/>
          <w:sz w:val="32"/>
          <w:szCs w:val="32"/>
        </w:rPr>
        <w:t>9月</w:t>
      </w:r>
      <w:r>
        <w:rPr>
          <w:sz w:val="32"/>
          <w:szCs w:val="32"/>
        </w:rPr>
        <w:t>30</w:t>
      </w:r>
      <w:r w:rsidRPr="00A812AE">
        <w:rPr>
          <w:rFonts w:hint="eastAsia"/>
          <w:sz w:val="32"/>
          <w:szCs w:val="32"/>
        </w:rPr>
        <w:t>日以来，省气象局联合水利、自然资源、农业</w:t>
      </w:r>
      <w:r w:rsidRPr="00A812AE">
        <w:rPr>
          <w:sz w:val="32"/>
          <w:szCs w:val="32"/>
        </w:rPr>
        <w:t>、公安、</w:t>
      </w:r>
      <w:r w:rsidRPr="00A812AE">
        <w:rPr>
          <w:rFonts w:hint="eastAsia"/>
          <w:sz w:val="32"/>
          <w:szCs w:val="32"/>
        </w:rPr>
        <w:t>交通、交警</w:t>
      </w:r>
      <w:r w:rsidRPr="00A812AE">
        <w:rPr>
          <w:sz w:val="32"/>
          <w:szCs w:val="32"/>
        </w:rPr>
        <w:t>、</w:t>
      </w:r>
      <w:r w:rsidRPr="00A812AE">
        <w:rPr>
          <w:rFonts w:hint="eastAsia"/>
          <w:sz w:val="32"/>
          <w:szCs w:val="32"/>
        </w:rPr>
        <w:t>文旅等部门发布山洪灾害、地质灾害、交通、旅游</w:t>
      </w:r>
      <w:r>
        <w:rPr>
          <w:rFonts w:hint="eastAsia"/>
          <w:sz w:val="32"/>
          <w:szCs w:val="32"/>
        </w:rPr>
        <w:t>、</w:t>
      </w:r>
      <w:r>
        <w:rPr>
          <w:sz w:val="32"/>
          <w:szCs w:val="32"/>
        </w:rPr>
        <w:t>农业</w:t>
      </w:r>
      <w:r w:rsidRPr="00A812AE">
        <w:rPr>
          <w:rFonts w:hint="eastAsia"/>
          <w:sz w:val="32"/>
          <w:szCs w:val="32"/>
        </w:rPr>
        <w:t>气象风险预警</w:t>
      </w:r>
      <w:r w:rsidR="001C2DDF">
        <w:rPr>
          <w:sz w:val="32"/>
          <w:szCs w:val="32"/>
        </w:rPr>
        <w:t>27</w:t>
      </w:r>
      <w:r w:rsidRPr="00A812AE">
        <w:rPr>
          <w:rFonts w:hint="eastAsia"/>
          <w:sz w:val="32"/>
          <w:szCs w:val="32"/>
        </w:rPr>
        <w:t>期。</w:t>
      </w:r>
    </w:p>
    <w:p w:rsidR="00A9294F" w:rsidRDefault="00A9294F" w:rsidP="00A9294F">
      <w:pPr>
        <w:pStyle w:val="21"/>
        <w:tabs>
          <w:tab w:val="left" w:pos="180"/>
        </w:tabs>
        <w:adjustRightInd w:val="0"/>
        <w:snapToGrid w:val="0"/>
        <w:spacing w:line="560" w:lineRule="exact"/>
        <w:ind w:firstLine="643"/>
        <w:rPr>
          <w:bCs/>
          <w:sz w:val="32"/>
          <w:szCs w:val="32"/>
        </w:rPr>
      </w:pPr>
      <w:r w:rsidRPr="00A812AE">
        <w:rPr>
          <w:rFonts w:ascii="Times New Roman" w:hint="eastAsia"/>
          <w:b/>
          <w:sz w:val="32"/>
          <w:szCs w:val="32"/>
        </w:rPr>
        <w:t>多渠道多领域发布和传播预警信息。</w:t>
      </w:r>
      <w:r w:rsidRPr="00A9294F">
        <w:rPr>
          <w:rFonts w:hint="eastAsia"/>
          <w:bCs/>
          <w:sz w:val="32"/>
          <w:szCs w:val="32"/>
        </w:rPr>
        <w:t>9月30日以来各级气象部门通过陕西省突发事件预警信息发布系统发布暴雨、大风、大雾、地质灾害（联合）、山洪灾害（联合）等预警信息687期，通过12379短信向各级防汛责任人、应急联络人、信息员等发布短信29.08万人次。通过陕西气象微博微信、抖音的浏览量分别为285.3万人次、13.6万人次。召开重大天气新闻发布会1次、</w:t>
      </w:r>
      <w:r w:rsidRPr="00A9294F">
        <w:rPr>
          <w:rFonts w:hint="eastAsia"/>
          <w:bCs/>
          <w:sz w:val="32"/>
          <w:szCs w:val="32"/>
        </w:rPr>
        <w:lastRenderedPageBreak/>
        <w:t>制作首席说天气1期。</w:t>
      </w:r>
    </w:p>
    <w:p w:rsidR="00CF06F2" w:rsidRPr="00CF06F2" w:rsidRDefault="00CF06F2" w:rsidP="00CF06F2">
      <w:pPr>
        <w:pStyle w:val="11"/>
        <w:rPr>
          <w:lang w:val="en-US" w:bidi="ar-SA"/>
        </w:rPr>
      </w:pPr>
    </w:p>
    <w:p w:rsidR="00966275" w:rsidRDefault="00CF06F2" w:rsidP="00966275">
      <w:pPr>
        <w:spacing w:line="560" w:lineRule="exact"/>
        <w:ind w:firstLineChars="200" w:firstLine="643"/>
        <w:rPr>
          <w:rFonts w:ascii="仿宋_GB2312" w:eastAsia="仿宋_GB2312"/>
          <w:sz w:val="32"/>
          <w:szCs w:val="32"/>
        </w:rPr>
      </w:pPr>
      <w:r w:rsidRPr="00CF06F2">
        <w:rPr>
          <w:rFonts w:ascii="仿宋_GB2312" w:eastAsia="仿宋_GB2312" w:hint="eastAsia"/>
          <w:b/>
          <w:sz w:val="32"/>
          <w:szCs w:val="32"/>
        </w:rPr>
        <w:t>陕西省气象局 陕西省农业农村厅10月6日16时40分联合发布连阴雨灾害风险预警：</w:t>
      </w:r>
      <w:r w:rsidRPr="00CF06F2">
        <w:rPr>
          <w:rFonts w:ascii="仿宋_GB2312" w:eastAsia="仿宋_GB2312" w:hint="eastAsia"/>
          <w:sz w:val="32"/>
          <w:szCs w:val="32"/>
        </w:rPr>
        <w:t>预计10月7-12日全省大部将维持降雨天气，降水持续时间长、累计雨量大。宝鸡、咸阳、铜川、西安、渭南、汉中西部等地连阴雨风险较高（黄色预警），榆林、延安、汉中东北局地连阴雨风险高（橙色预警），可能导致部分农田积水，成熟作物收获困难，影响收获进度和品质。建议上述地区密切关注天气变化，抓住降水间隙抢收抢晒，采取通风存储、烘干等措施，降低发芽霉变风险</w:t>
      </w:r>
      <w:r>
        <w:rPr>
          <w:rFonts w:ascii="仿宋_GB2312" w:eastAsia="仿宋_GB2312" w:hint="eastAsia"/>
          <w:sz w:val="32"/>
          <w:szCs w:val="32"/>
        </w:rPr>
        <w:t>。</w:t>
      </w:r>
    </w:p>
    <w:p w:rsidR="002A6444" w:rsidRDefault="002A6444" w:rsidP="002A6444">
      <w:pPr>
        <w:spacing w:line="560" w:lineRule="exact"/>
        <w:ind w:firstLineChars="200" w:firstLine="643"/>
        <w:rPr>
          <w:rFonts w:ascii="仿宋_GB2312" w:eastAsia="仿宋_GB2312"/>
          <w:sz w:val="32"/>
          <w:szCs w:val="32"/>
        </w:rPr>
      </w:pPr>
      <w:r w:rsidRPr="008A3C37">
        <w:rPr>
          <w:rFonts w:ascii="仿宋_GB2312" w:eastAsia="仿宋_GB2312" w:hint="eastAsia"/>
          <w:b/>
          <w:sz w:val="32"/>
          <w:szCs w:val="32"/>
        </w:rPr>
        <w:t>陕西省气象台10月6日16时30分继续发布暴雨蓝色预警：</w:t>
      </w:r>
      <w:r w:rsidRPr="002A6444">
        <w:rPr>
          <w:rFonts w:ascii="仿宋_GB2312" w:eastAsia="仿宋_GB2312" w:hint="eastAsia"/>
          <w:sz w:val="32"/>
          <w:szCs w:val="32"/>
        </w:rPr>
        <w:t>预计10月6日20时至7日20时延安北部、榆林南部、汉中南部部分有大雨（25～50毫米），其中延安北部局地（延川县）、榆林南部局地（清涧县）、汉中南部局地（宁强县）有暴雨（50～60毫米）</w:t>
      </w:r>
      <w:r w:rsidR="00D53B29">
        <w:rPr>
          <w:rFonts w:ascii="仿宋_GB2312" w:eastAsia="仿宋_GB2312" w:hint="eastAsia"/>
          <w:sz w:val="32"/>
          <w:szCs w:val="32"/>
        </w:rPr>
        <w:t>（图2）</w:t>
      </w:r>
      <w:r w:rsidRPr="002A6444">
        <w:rPr>
          <w:rFonts w:ascii="仿宋_GB2312" w:eastAsia="仿宋_GB2312" w:hint="eastAsia"/>
          <w:sz w:val="32"/>
          <w:szCs w:val="32"/>
        </w:rPr>
        <w:t>。上述部分地区伴有短时强降水（最大小时降雨量10～20毫米，个别点30毫米以上）。</w:t>
      </w:r>
    </w:p>
    <w:p w:rsidR="00D53B29" w:rsidRPr="002A6444" w:rsidRDefault="00D53B29" w:rsidP="002A6444">
      <w:pPr>
        <w:spacing w:line="560" w:lineRule="exact"/>
        <w:ind w:firstLineChars="200" w:firstLine="643"/>
        <w:rPr>
          <w:rFonts w:ascii="仿宋_GB2312" w:eastAsia="仿宋_GB2312"/>
          <w:sz w:val="32"/>
          <w:szCs w:val="32"/>
        </w:rPr>
      </w:pPr>
      <w:r w:rsidRPr="00D53B29">
        <w:rPr>
          <w:rFonts w:ascii="仿宋_GB2312" w:eastAsia="仿宋_GB2312" w:hint="eastAsia"/>
          <w:b/>
          <w:sz w:val="32"/>
          <w:szCs w:val="32"/>
        </w:rPr>
        <w:t>陕西省气象台10月6日15时51分继续发布大雾黄色预警信号：</w:t>
      </w:r>
      <w:r w:rsidRPr="00D53B29">
        <w:rPr>
          <w:rFonts w:ascii="仿宋_GB2312" w:eastAsia="仿宋_GB2312" w:hint="eastAsia"/>
          <w:sz w:val="32"/>
          <w:szCs w:val="32"/>
        </w:rPr>
        <w:t>预计下述地区10月6日20时至7日10时将出现能见度小于500米的雾：西安市长安区、</w:t>
      </w:r>
      <w:r w:rsidRPr="00D53B29">
        <w:rPr>
          <w:rFonts w:ascii="微软雅黑" w:eastAsia="微软雅黑" w:hAnsi="微软雅黑" w:cs="微软雅黑" w:hint="eastAsia"/>
          <w:sz w:val="32"/>
          <w:szCs w:val="32"/>
        </w:rPr>
        <w:t>鄠</w:t>
      </w:r>
      <w:r w:rsidRPr="00D53B29">
        <w:rPr>
          <w:rFonts w:ascii="仿宋_GB2312" w:eastAsia="仿宋_GB2312" w:hAnsi="仿宋_GB2312" w:cs="仿宋_GB2312" w:hint="eastAsia"/>
          <w:sz w:val="32"/>
          <w:szCs w:val="32"/>
        </w:rPr>
        <w:t>邑区、蓝田县、周至县，宝鸡市太白县、麟游县、千阳县、凤县，咸阳市三原县、彬州市、淳化县、旬邑县、长武县，铜川市王益区、印台区、耀州区、宜君县，渭南市韩城市、华阴市、华州区、潼关县、富平县，延安市黄陵县、黄龙县、宜川县、洛川县、子长市、延川县、延长县，榆林市绥德县、清涧县，汉中市南郑区、城固县、洋</w:t>
      </w:r>
      <w:r w:rsidRPr="00D53B29">
        <w:rPr>
          <w:rFonts w:ascii="仿宋_GB2312" w:eastAsia="仿宋_GB2312" w:hint="eastAsia"/>
          <w:sz w:val="32"/>
          <w:szCs w:val="32"/>
        </w:rPr>
        <w:t>县、勉县、西乡县、略阳县、宁强县、留坝县、佛坪县，安康市汉阴县、石</w:t>
      </w:r>
      <w:r w:rsidRPr="00D53B29">
        <w:rPr>
          <w:rFonts w:ascii="仿宋_GB2312" w:eastAsia="仿宋_GB2312" w:hint="eastAsia"/>
          <w:sz w:val="32"/>
          <w:szCs w:val="32"/>
        </w:rPr>
        <w:lastRenderedPageBreak/>
        <w:t>泉县、宁陕县、紫阳县、岚皋县、平利县、镇坪县，商洛市商州区、洛南县、柞水县，请注意防范</w:t>
      </w:r>
      <w:r w:rsidR="007D6F5C">
        <w:rPr>
          <w:rFonts w:ascii="仿宋_GB2312" w:eastAsia="仿宋_GB2312" w:hint="eastAsia"/>
          <w:sz w:val="32"/>
          <w:szCs w:val="32"/>
        </w:rPr>
        <w:t>。</w:t>
      </w:r>
    </w:p>
    <w:p w:rsidR="002A6444" w:rsidRDefault="002A6444" w:rsidP="002A6444">
      <w:pPr>
        <w:pStyle w:val="a3"/>
        <w:spacing w:line="360" w:lineRule="auto"/>
        <w:ind w:firstLine="480"/>
        <w:jc w:val="center"/>
        <w:rPr>
          <w:rFonts w:ascii="宋体" w:eastAsia="宋体" w:hAnsi="宋体" w:cs="宋体"/>
          <w:kern w:val="0"/>
          <w:sz w:val="24"/>
          <w:szCs w:val="24"/>
        </w:rPr>
      </w:pPr>
      <w:r>
        <w:rPr>
          <w:rFonts w:ascii="宋体" w:eastAsia="宋体" w:hAnsi="宋体" w:cs="宋体"/>
          <w:noProof/>
          <w:kern w:val="0"/>
          <w:sz w:val="24"/>
          <w:szCs w:val="24"/>
          <w:lang w:val="en-US" w:bidi="ar-SA"/>
        </w:rPr>
        <w:drawing>
          <wp:inline distT="0" distB="0" distL="0" distR="0">
            <wp:extent cx="3810000" cy="4324350"/>
            <wp:effectExtent l="0" t="0" r="0" b="0"/>
            <wp:docPr id="3" name="图片 3" descr="图片 - 2025-10-06T15182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图片 - 2025-10-06T151822.45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4324350"/>
                    </a:xfrm>
                    <a:prstGeom prst="rect">
                      <a:avLst/>
                    </a:prstGeom>
                    <a:noFill/>
                    <a:ln>
                      <a:noFill/>
                    </a:ln>
                  </pic:spPr>
                </pic:pic>
              </a:graphicData>
            </a:graphic>
          </wp:inline>
        </w:drawing>
      </w:r>
    </w:p>
    <w:p w:rsidR="002A6444" w:rsidRPr="00D21BFF" w:rsidRDefault="007D6F5C" w:rsidP="002A6444">
      <w:pPr>
        <w:autoSpaceDE w:val="0"/>
        <w:autoSpaceDN w:val="0"/>
        <w:adjustRightInd w:val="0"/>
        <w:snapToGrid w:val="0"/>
        <w:spacing w:line="360" w:lineRule="auto"/>
        <w:ind w:rightChars="7" w:right="15" w:firstLineChars="200" w:firstLine="482"/>
        <w:jc w:val="center"/>
        <w:rPr>
          <w:rFonts w:ascii="仿宋_GB2312" w:eastAsia="仿宋_GB2312" w:hAnsi="仿宋"/>
          <w:b/>
          <w:bCs/>
          <w:color w:val="000000"/>
          <w:sz w:val="24"/>
        </w:rPr>
      </w:pPr>
      <w:r w:rsidRPr="00D21BFF">
        <w:rPr>
          <w:rFonts w:ascii="仿宋_GB2312" w:eastAsia="仿宋_GB2312" w:hAnsi="仿宋" w:hint="eastAsia"/>
          <w:b/>
          <w:color w:val="000000"/>
          <w:sz w:val="24"/>
        </w:rPr>
        <w:t xml:space="preserve">图2 </w:t>
      </w:r>
      <w:r w:rsidR="00B609C7">
        <w:rPr>
          <w:rFonts w:ascii="仿宋_GB2312" w:eastAsia="仿宋_GB2312" w:hAnsi="仿宋"/>
          <w:b/>
          <w:color w:val="000000"/>
          <w:sz w:val="24"/>
        </w:rPr>
        <w:t xml:space="preserve"> </w:t>
      </w:r>
      <w:r w:rsidR="002A6444" w:rsidRPr="00D21BFF">
        <w:rPr>
          <w:rFonts w:ascii="仿宋_GB2312" w:eastAsia="仿宋_GB2312" w:hAnsi="仿宋" w:hint="eastAsia"/>
          <w:b/>
          <w:color w:val="000000"/>
          <w:sz w:val="24"/>
        </w:rPr>
        <w:t>2025年10月6日20时-7日20时降水落区图</w:t>
      </w:r>
    </w:p>
    <w:p w:rsidR="002A6444" w:rsidRPr="00B609C7" w:rsidRDefault="002A6444" w:rsidP="002A6444">
      <w:pPr>
        <w:spacing w:line="560" w:lineRule="exact"/>
        <w:ind w:firstLineChars="200" w:firstLine="640"/>
        <w:rPr>
          <w:rFonts w:ascii="仿宋_GB2312" w:eastAsia="仿宋_GB2312"/>
          <w:sz w:val="32"/>
          <w:szCs w:val="32"/>
        </w:rPr>
      </w:pPr>
    </w:p>
    <w:p w:rsidR="00481CAD" w:rsidRPr="00966275" w:rsidRDefault="005307CB" w:rsidP="00966275">
      <w:pPr>
        <w:spacing w:line="560" w:lineRule="exact"/>
        <w:ind w:firstLineChars="200" w:firstLine="723"/>
        <w:rPr>
          <w:rFonts w:ascii="仿宋_GB2312" w:eastAsia="仿宋_GB2312"/>
          <w:sz w:val="32"/>
          <w:szCs w:val="32"/>
        </w:rPr>
      </w:pPr>
      <w:r>
        <w:rPr>
          <w:rFonts w:eastAsia="黑体" w:hint="eastAsia"/>
          <w:b/>
          <w:sz w:val="36"/>
          <w:szCs w:val="36"/>
        </w:rPr>
        <w:t>三</w:t>
      </w:r>
      <w:r w:rsidR="00D52AE1">
        <w:rPr>
          <w:rFonts w:eastAsia="黑体"/>
          <w:b/>
          <w:sz w:val="36"/>
          <w:szCs w:val="36"/>
        </w:rPr>
        <w:t>、</w:t>
      </w:r>
      <w:r w:rsidR="00185878">
        <w:rPr>
          <w:rFonts w:eastAsia="黑体" w:hint="eastAsia"/>
          <w:b/>
          <w:sz w:val="36"/>
          <w:szCs w:val="36"/>
        </w:rPr>
        <w:t>预计未来一周我省强降水持续</w:t>
      </w:r>
      <w:r w:rsidR="00185878">
        <w:rPr>
          <w:rFonts w:eastAsia="黑体" w:hint="eastAsia"/>
          <w:b/>
          <w:sz w:val="36"/>
          <w:szCs w:val="36"/>
        </w:rPr>
        <w:t xml:space="preserve"> 10</w:t>
      </w:r>
      <w:r w:rsidR="00185878">
        <w:rPr>
          <w:rFonts w:eastAsia="黑体" w:hint="eastAsia"/>
          <w:b/>
          <w:sz w:val="36"/>
          <w:szCs w:val="36"/>
        </w:rPr>
        <w:t>月</w:t>
      </w:r>
      <w:r w:rsidR="00185878">
        <w:rPr>
          <w:rFonts w:eastAsia="黑体" w:hint="eastAsia"/>
          <w:b/>
          <w:sz w:val="36"/>
          <w:szCs w:val="36"/>
        </w:rPr>
        <w:t>7-10</w:t>
      </w:r>
      <w:r w:rsidR="00185878">
        <w:rPr>
          <w:rFonts w:eastAsia="黑体" w:hint="eastAsia"/>
          <w:b/>
          <w:sz w:val="36"/>
          <w:szCs w:val="36"/>
        </w:rPr>
        <w:t>日陕北有大到暴雨</w:t>
      </w:r>
      <w:r w:rsidR="00185878">
        <w:rPr>
          <w:rFonts w:eastAsia="黑体" w:hint="eastAsia"/>
          <w:b/>
          <w:sz w:val="36"/>
          <w:szCs w:val="36"/>
        </w:rPr>
        <w:t xml:space="preserve"> 11-13</w:t>
      </w:r>
      <w:r w:rsidR="00185878">
        <w:rPr>
          <w:rFonts w:eastAsia="黑体" w:hint="eastAsia"/>
          <w:b/>
          <w:sz w:val="36"/>
          <w:szCs w:val="36"/>
        </w:rPr>
        <w:t>日雨带南落</w:t>
      </w:r>
    </w:p>
    <w:p w:rsidR="007F18AC" w:rsidRPr="007F18AC" w:rsidRDefault="007F18AC" w:rsidP="007F18AC">
      <w:pPr>
        <w:pStyle w:val="21"/>
        <w:tabs>
          <w:tab w:val="left" w:pos="180"/>
        </w:tabs>
        <w:adjustRightInd w:val="0"/>
        <w:snapToGrid w:val="0"/>
        <w:spacing w:line="560" w:lineRule="exact"/>
        <w:ind w:firstLine="640"/>
        <w:rPr>
          <w:bCs/>
          <w:sz w:val="32"/>
          <w:szCs w:val="32"/>
        </w:rPr>
      </w:pPr>
      <w:r w:rsidRPr="007F18AC">
        <w:rPr>
          <w:rFonts w:hint="eastAsia"/>
          <w:bCs/>
          <w:sz w:val="32"/>
          <w:szCs w:val="32"/>
        </w:rPr>
        <w:t>未来一周我省强降水持续，雨日多、累计雨量大。10月7-10日主雨带位于陕北地区，期间预计将有3个暴雨日，延安（宝塔区、甘泉县、延川县、延长县）、榆林（榆阳区、神木市、府谷县、米脂县、佳县、清涧县）、汉中（宁强县）有暴雨（50～100毫米）。11-13日雨带南落，陕北南部、关中、陕南有大到暴雨天气。7-10日累计降水量：陕北大部30～80毫米，其中东部部分地方可达100～150毫米，关中北部及西部、陕南西部20～</w:t>
      </w:r>
      <w:r w:rsidRPr="007F18AC">
        <w:rPr>
          <w:rFonts w:hint="eastAsia"/>
          <w:bCs/>
          <w:sz w:val="32"/>
          <w:szCs w:val="32"/>
        </w:rPr>
        <w:lastRenderedPageBreak/>
        <w:t>50毫米，局地50～100毫米（图</w:t>
      </w:r>
      <w:r w:rsidR="001C6263">
        <w:rPr>
          <w:bCs/>
          <w:sz w:val="32"/>
          <w:szCs w:val="32"/>
        </w:rPr>
        <w:t>3</w:t>
      </w:r>
      <w:r w:rsidRPr="007F18AC">
        <w:rPr>
          <w:rFonts w:hint="eastAsia"/>
          <w:bCs/>
          <w:sz w:val="32"/>
          <w:szCs w:val="32"/>
        </w:rPr>
        <w:t>）。降水期间能见度低。</w:t>
      </w:r>
    </w:p>
    <w:p w:rsidR="00481CAD" w:rsidRPr="00515701" w:rsidRDefault="007F18AC" w:rsidP="007F18AC">
      <w:pPr>
        <w:pStyle w:val="21"/>
        <w:tabs>
          <w:tab w:val="left" w:pos="180"/>
        </w:tabs>
        <w:adjustRightInd w:val="0"/>
        <w:snapToGrid w:val="0"/>
        <w:spacing w:line="560" w:lineRule="exact"/>
        <w:ind w:firstLine="640"/>
        <w:rPr>
          <w:sz w:val="32"/>
          <w:szCs w:val="32"/>
        </w:rPr>
      </w:pPr>
      <w:r w:rsidRPr="007F18AC">
        <w:rPr>
          <w:rFonts w:hint="eastAsia"/>
          <w:bCs/>
          <w:sz w:val="32"/>
          <w:szCs w:val="32"/>
        </w:rPr>
        <w:t>另外，10月8日（假日返程）陕北中北部地区有中到大雨，局地（神木市、府谷县）暴雨，关中西部局地、陕南西部有阵雨或雷阵雨天气，伴有雷暴、短时强降水（小时雨量20～40毫米）等对流性天气。陕北大部、关中部分、陕南西部、秦巴山区阵风6-7级，局地可达8级以上。逐日具体预报如下：</w:t>
      </w:r>
    </w:p>
    <w:p w:rsidR="00481CAD" w:rsidRDefault="00CE7B04">
      <w:pPr>
        <w:jc w:val="center"/>
        <w:rPr>
          <w:rFonts w:eastAsia="仿宋_GB2312"/>
          <w:bCs/>
          <w:sz w:val="32"/>
          <w:szCs w:val="32"/>
        </w:rPr>
      </w:pPr>
      <w:r>
        <w:rPr>
          <w:rFonts w:eastAsia="仿宋_GB2312" w:hint="eastAsia"/>
          <w:bCs/>
          <w:noProof/>
          <w:sz w:val="32"/>
          <w:szCs w:val="32"/>
        </w:rPr>
        <w:drawing>
          <wp:inline distT="0" distB="0" distL="114300" distR="114300" wp14:anchorId="2C44EC6D" wp14:editId="6B2EE211">
            <wp:extent cx="3811905" cy="4319905"/>
            <wp:effectExtent l="0" t="0" r="17145" b="4445"/>
            <wp:docPr id="13" name="图片 13" descr="图片 - 2025-10-06T175015.9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 - 2025-10-06T175015.937"/>
                    <pic:cNvPicPr>
                      <a:picLocks noChangeAspect="1"/>
                    </pic:cNvPicPr>
                  </pic:nvPicPr>
                  <pic:blipFill>
                    <a:blip r:embed="rId10"/>
                    <a:stretch>
                      <a:fillRect/>
                    </a:stretch>
                  </pic:blipFill>
                  <pic:spPr>
                    <a:xfrm>
                      <a:off x="0" y="0"/>
                      <a:ext cx="3811905" cy="4319905"/>
                    </a:xfrm>
                    <a:prstGeom prst="rect">
                      <a:avLst/>
                    </a:prstGeom>
                  </pic:spPr>
                </pic:pic>
              </a:graphicData>
            </a:graphic>
          </wp:inline>
        </w:drawing>
      </w:r>
    </w:p>
    <w:p w:rsidR="00481CAD" w:rsidRPr="00B609C7" w:rsidRDefault="00185878">
      <w:pPr>
        <w:ind w:firstLine="281"/>
        <w:jc w:val="center"/>
        <w:rPr>
          <w:rFonts w:ascii="仿宋_GB2312" w:eastAsia="仿宋_GB2312"/>
          <w:b/>
          <w:color w:val="000000"/>
          <w:sz w:val="24"/>
        </w:rPr>
      </w:pPr>
      <w:r w:rsidRPr="00B609C7">
        <w:rPr>
          <w:rFonts w:ascii="仿宋_GB2312" w:eastAsia="仿宋_GB2312" w:hint="eastAsia"/>
          <w:b/>
          <w:color w:val="000000"/>
          <w:sz w:val="24"/>
        </w:rPr>
        <w:t>图</w:t>
      </w:r>
      <w:r w:rsidR="001C6263" w:rsidRPr="00B609C7">
        <w:rPr>
          <w:rFonts w:ascii="仿宋_GB2312" w:eastAsia="仿宋_GB2312" w:hint="eastAsia"/>
          <w:b/>
          <w:color w:val="000000"/>
          <w:sz w:val="24"/>
        </w:rPr>
        <w:t>3</w:t>
      </w:r>
      <w:r w:rsidRPr="00B609C7">
        <w:rPr>
          <w:rFonts w:ascii="仿宋_GB2312" w:eastAsia="仿宋_GB2312" w:hint="eastAsia"/>
          <w:b/>
          <w:color w:val="000000"/>
          <w:sz w:val="24"/>
        </w:rPr>
        <w:t xml:space="preserve">  2025年10月6日20时-10日20时（4天）累计降水落区图</w:t>
      </w:r>
    </w:p>
    <w:p w:rsidR="00481CAD" w:rsidRPr="00515701" w:rsidRDefault="00185878">
      <w:pPr>
        <w:pStyle w:val="21"/>
        <w:tabs>
          <w:tab w:val="left" w:pos="180"/>
        </w:tabs>
        <w:ind w:firstLine="643"/>
        <w:rPr>
          <w:b/>
          <w:sz w:val="32"/>
          <w:szCs w:val="32"/>
        </w:rPr>
      </w:pPr>
      <w:r w:rsidRPr="00515701">
        <w:rPr>
          <w:rFonts w:hint="eastAsia"/>
          <w:b/>
          <w:sz w:val="32"/>
          <w:szCs w:val="32"/>
        </w:rPr>
        <w:t>具体的逐日天气预报如下：</w:t>
      </w:r>
    </w:p>
    <w:p w:rsidR="00481CAD" w:rsidRPr="00515701" w:rsidRDefault="00185878">
      <w:pPr>
        <w:spacing w:line="560" w:lineRule="exact"/>
        <w:ind w:firstLineChars="200" w:firstLine="643"/>
        <w:rPr>
          <w:rFonts w:ascii="仿宋_GB2312" w:eastAsia="仿宋_GB2312"/>
          <w:bCs/>
          <w:sz w:val="32"/>
          <w:szCs w:val="32"/>
        </w:rPr>
      </w:pPr>
      <w:r w:rsidRPr="00515701">
        <w:rPr>
          <w:rFonts w:ascii="仿宋_GB2312" w:eastAsia="仿宋_GB2312" w:hint="eastAsia"/>
          <w:b/>
          <w:sz w:val="32"/>
          <w:szCs w:val="32"/>
        </w:rPr>
        <w:t>10月7日：</w:t>
      </w:r>
      <w:r w:rsidR="00165A19" w:rsidRPr="00165A19">
        <w:rPr>
          <w:rFonts w:ascii="仿宋_GB2312" w:eastAsia="仿宋_GB2312" w:hint="eastAsia"/>
          <w:bCs/>
          <w:sz w:val="32"/>
          <w:szCs w:val="32"/>
        </w:rPr>
        <w:t>陕北北部、关中西部、陕南西部有小到中雨（1～25毫米），陕北南部、汉中南部部分有中到大雨（25～50毫米），其中延安北部局地（延川县）、榆林南部局地（清涧县）、汉中南部局地（宁强县）有暴雨（50～60毫米）,关中东部、陕南东部有小雨或分散性阵雨（1～10毫米）（图</w:t>
      </w:r>
      <w:r w:rsidR="001C6263">
        <w:rPr>
          <w:rFonts w:ascii="仿宋_GB2312" w:eastAsia="仿宋_GB2312"/>
          <w:bCs/>
          <w:sz w:val="32"/>
          <w:szCs w:val="32"/>
        </w:rPr>
        <w:t>4</w:t>
      </w:r>
      <w:r w:rsidR="00165A19" w:rsidRPr="00165A19">
        <w:rPr>
          <w:rFonts w:ascii="仿宋_GB2312" w:eastAsia="仿宋_GB2312" w:hint="eastAsia"/>
          <w:bCs/>
          <w:sz w:val="32"/>
          <w:szCs w:val="32"/>
        </w:rPr>
        <w:t>）。晨间陕北部分、</w:t>
      </w:r>
      <w:r w:rsidR="00165A19" w:rsidRPr="00165A19">
        <w:rPr>
          <w:rFonts w:ascii="仿宋_GB2312" w:eastAsia="仿宋_GB2312" w:hint="eastAsia"/>
          <w:bCs/>
          <w:sz w:val="32"/>
          <w:szCs w:val="32"/>
        </w:rPr>
        <w:lastRenderedPageBreak/>
        <w:t>关中西部、秦巴山区有雾。</w:t>
      </w:r>
    </w:p>
    <w:p w:rsidR="00481CAD" w:rsidRDefault="00872273">
      <w:pPr>
        <w:pStyle w:val="11"/>
      </w:pPr>
      <w:r>
        <w:rPr>
          <w:rFonts w:ascii="宋体" w:eastAsia="宋体" w:hAnsi="宋体" w:cs="宋体" w:hint="eastAsia"/>
          <w:noProof/>
          <w:kern w:val="0"/>
          <w:sz w:val="24"/>
          <w:lang w:val="en-US" w:bidi="ar-SA"/>
        </w:rPr>
        <w:drawing>
          <wp:inline distT="0" distB="0" distL="114300" distR="114300" wp14:anchorId="019A8F28" wp14:editId="217299EB">
            <wp:extent cx="3811905" cy="4319905"/>
            <wp:effectExtent l="0" t="0" r="17145" b="4445"/>
            <wp:docPr id="2" name="图片 1" descr="图片 - 2025-10-06T151822.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图片 - 2025-10-06T151822.456"/>
                    <pic:cNvPicPr>
                      <a:picLocks noChangeAspect="1"/>
                    </pic:cNvPicPr>
                  </pic:nvPicPr>
                  <pic:blipFill>
                    <a:blip r:embed="rId9"/>
                    <a:stretch>
                      <a:fillRect/>
                    </a:stretch>
                  </pic:blipFill>
                  <pic:spPr>
                    <a:xfrm>
                      <a:off x="0" y="0"/>
                      <a:ext cx="3811905" cy="4319905"/>
                    </a:xfrm>
                    <a:prstGeom prst="rect">
                      <a:avLst/>
                    </a:prstGeom>
                    <a:noFill/>
                    <a:ln>
                      <a:noFill/>
                    </a:ln>
                  </pic:spPr>
                </pic:pic>
              </a:graphicData>
            </a:graphic>
          </wp:inline>
        </w:drawing>
      </w:r>
    </w:p>
    <w:p w:rsidR="00481CAD" w:rsidRPr="00B609C7" w:rsidRDefault="00185878">
      <w:pPr>
        <w:ind w:firstLine="281"/>
        <w:jc w:val="center"/>
        <w:rPr>
          <w:rFonts w:ascii="仿宋_GB2312" w:eastAsia="仿宋_GB2312"/>
          <w:b/>
          <w:color w:val="000000"/>
          <w:sz w:val="24"/>
          <w:szCs w:val="28"/>
        </w:rPr>
      </w:pPr>
      <w:r w:rsidRPr="00B609C7">
        <w:rPr>
          <w:rFonts w:ascii="仿宋_GB2312" w:eastAsia="仿宋_GB2312" w:hint="eastAsia"/>
          <w:b/>
          <w:color w:val="000000"/>
          <w:sz w:val="24"/>
          <w:szCs w:val="28"/>
        </w:rPr>
        <w:t>图</w:t>
      </w:r>
      <w:r w:rsidR="001C6263" w:rsidRPr="00B609C7">
        <w:rPr>
          <w:rFonts w:ascii="仿宋_GB2312" w:eastAsia="仿宋_GB2312"/>
          <w:b/>
          <w:color w:val="000000"/>
          <w:sz w:val="24"/>
          <w:szCs w:val="28"/>
        </w:rPr>
        <w:t>4</w:t>
      </w:r>
      <w:r w:rsidRPr="00B609C7">
        <w:rPr>
          <w:rFonts w:ascii="仿宋_GB2312" w:eastAsia="仿宋_GB2312" w:hint="eastAsia"/>
          <w:b/>
          <w:color w:val="000000"/>
          <w:sz w:val="24"/>
          <w:szCs w:val="28"/>
        </w:rPr>
        <w:t xml:space="preserve">  06日20时-07日20时全省降水预报图</w:t>
      </w:r>
    </w:p>
    <w:p w:rsidR="00481CAD" w:rsidRPr="00017900" w:rsidRDefault="00185878">
      <w:pPr>
        <w:spacing w:line="560" w:lineRule="exact"/>
        <w:ind w:firstLineChars="200" w:firstLine="643"/>
        <w:rPr>
          <w:rFonts w:ascii="仿宋_GB2312" w:eastAsia="仿宋_GB2312"/>
          <w:bCs/>
          <w:sz w:val="32"/>
          <w:szCs w:val="32"/>
        </w:rPr>
      </w:pPr>
      <w:r w:rsidRPr="00017900">
        <w:rPr>
          <w:rFonts w:ascii="仿宋_GB2312" w:eastAsia="仿宋_GB2312" w:hint="eastAsia"/>
          <w:b/>
          <w:sz w:val="32"/>
          <w:szCs w:val="32"/>
        </w:rPr>
        <w:t>10月8日：</w:t>
      </w:r>
      <w:r w:rsidR="004E7B38" w:rsidRPr="004E7B38">
        <w:rPr>
          <w:rFonts w:ascii="仿宋_GB2312" w:eastAsia="仿宋_GB2312" w:hint="eastAsia"/>
          <w:bCs/>
          <w:sz w:val="32"/>
          <w:szCs w:val="32"/>
        </w:rPr>
        <w:t>陕北北部有中到大雨（5～25毫米），其中榆林北部局地有暴雨（神木市、府谷县），陕北南部、关中大部、陕南东部有分散性小雨或阵雨（0.5～10毫米），陕南西部有小到中雨（5～25毫米）、局地大雨（25～50毫米），降水期间伴有雷暴、短时强降水（小时雨量20～40毫米）等对流性天气（图</w:t>
      </w:r>
      <w:r w:rsidR="001C6263">
        <w:rPr>
          <w:rFonts w:ascii="仿宋_GB2312" w:eastAsia="仿宋_GB2312"/>
          <w:bCs/>
          <w:sz w:val="32"/>
          <w:szCs w:val="32"/>
        </w:rPr>
        <w:t>5</w:t>
      </w:r>
      <w:r w:rsidR="004E7B38" w:rsidRPr="004E7B38">
        <w:rPr>
          <w:rFonts w:ascii="仿宋_GB2312" w:eastAsia="仿宋_GB2312" w:hint="eastAsia"/>
          <w:bCs/>
          <w:sz w:val="32"/>
          <w:szCs w:val="32"/>
        </w:rPr>
        <w:t>）。陕北、关中北部、秦岭山区有4～5级（5.5～10.7米/秒）偏南风，阵风6～7级（10.8～17.2米/秒），局地可达8级以上（17.3米/秒）。</w:t>
      </w:r>
    </w:p>
    <w:p w:rsidR="00481CAD" w:rsidRDefault="00AC7C3B" w:rsidP="00CA1926">
      <w:pPr>
        <w:spacing w:line="360" w:lineRule="auto"/>
        <w:jc w:val="center"/>
        <w:rPr>
          <w:rFonts w:ascii="仿宋_GB2312" w:eastAsia="仿宋_GB2312"/>
          <w:bCs/>
          <w:sz w:val="32"/>
          <w:szCs w:val="32"/>
        </w:rPr>
      </w:pPr>
      <w:r>
        <w:rPr>
          <w:rFonts w:ascii="仿宋_GB2312" w:eastAsia="仿宋_GB2312" w:hint="eastAsia"/>
          <w:bCs/>
          <w:noProof/>
          <w:sz w:val="32"/>
          <w:szCs w:val="32"/>
        </w:rPr>
        <w:lastRenderedPageBreak/>
        <w:drawing>
          <wp:inline distT="0" distB="0" distL="114300" distR="114300" wp14:anchorId="3E34EC49" wp14:editId="0F5976A0">
            <wp:extent cx="3811905" cy="4319905"/>
            <wp:effectExtent l="0" t="0" r="17145" b="4445"/>
            <wp:docPr id="6" name="图片 6" descr="图片 - 2025-10-06T160613.8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 - 2025-10-06T160613.842"/>
                    <pic:cNvPicPr>
                      <a:picLocks noChangeAspect="1"/>
                    </pic:cNvPicPr>
                  </pic:nvPicPr>
                  <pic:blipFill>
                    <a:blip r:embed="rId11"/>
                    <a:stretch>
                      <a:fillRect/>
                    </a:stretch>
                  </pic:blipFill>
                  <pic:spPr>
                    <a:xfrm>
                      <a:off x="0" y="0"/>
                      <a:ext cx="3811905" cy="4319905"/>
                    </a:xfrm>
                    <a:prstGeom prst="rect">
                      <a:avLst/>
                    </a:prstGeom>
                  </pic:spPr>
                </pic:pic>
              </a:graphicData>
            </a:graphic>
          </wp:inline>
        </w:drawing>
      </w:r>
    </w:p>
    <w:p w:rsidR="00481CAD" w:rsidRPr="00B609C7" w:rsidRDefault="00185878" w:rsidP="00F31A4B">
      <w:pPr>
        <w:jc w:val="center"/>
        <w:rPr>
          <w:rFonts w:ascii="仿宋_GB2312" w:eastAsia="仿宋_GB2312"/>
          <w:bCs/>
          <w:sz w:val="24"/>
        </w:rPr>
      </w:pPr>
      <w:r w:rsidRPr="00B609C7">
        <w:rPr>
          <w:rFonts w:ascii="仿宋_GB2312" w:eastAsia="仿宋_GB2312" w:hint="eastAsia"/>
          <w:b/>
          <w:color w:val="000000"/>
          <w:sz w:val="24"/>
        </w:rPr>
        <w:t>图</w:t>
      </w:r>
      <w:r w:rsidR="001C6263" w:rsidRPr="00B609C7">
        <w:rPr>
          <w:rFonts w:ascii="仿宋_GB2312" w:eastAsia="仿宋_GB2312"/>
          <w:b/>
          <w:color w:val="000000"/>
          <w:sz w:val="24"/>
        </w:rPr>
        <w:t>5</w:t>
      </w:r>
      <w:r w:rsidRPr="00B609C7">
        <w:rPr>
          <w:rFonts w:ascii="仿宋_GB2312" w:eastAsia="仿宋_GB2312" w:hint="eastAsia"/>
          <w:b/>
          <w:color w:val="000000"/>
          <w:sz w:val="24"/>
        </w:rPr>
        <w:t xml:space="preserve">  07日20时-08日20时全省降水预报图</w:t>
      </w:r>
    </w:p>
    <w:p w:rsidR="00481CAD" w:rsidRPr="00017900" w:rsidRDefault="00185878">
      <w:pPr>
        <w:spacing w:line="600" w:lineRule="exact"/>
        <w:ind w:firstLineChars="200" w:firstLine="643"/>
        <w:rPr>
          <w:rFonts w:ascii="仿宋_GB2312" w:eastAsia="仿宋_GB2312"/>
          <w:bCs/>
          <w:sz w:val="32"/>
          <w:szCs w:val="32"/>
        </w:rPr>
      </w:pPr>
      <w:r w:rsidRPr="00017900">
        <w:rPr>
          <w:rFonts w:ascii="仿宋_GB2312" w:eastAsia="仿宋_GB2312" w:hint="eastAsia"/>
          <w:b/>
          <w:sz w:val="32"/>
          <w:szCs w:val="32"/>
        </w:rPr>
        <w:t>10月9日：</w:t>
      </w:r>
      <w:r w:rsidR="00AC7C3B" w:rsidRPr="00AC7C3B">
        <w:rPr>
          <w:rFonts w:ascii="仿宋_GB2312" w:eastAsia="仿宋_GB2312" w:hint="eastAsia"/>
          <w:bCs/>
          <w:sz w:val="32"/>
          <w:szCs w:val="32"/>
        </w:rPr>
        <w:t>陕北北部有中到大雨（10～50毫米），其中榆林东部（榆阳区、神木市、府谷县、米脂县、佳县）有暴雨（50～70毫米）。陕北南部、关中西部和南部山区、陕南西部和北部有小雨或阵雨（0.1～10毫米）（图</w:t>
      </w:r>
      <w:r w:rsidR="00B609C7">
        <w:rPr>
          <w:rFonts w:ascii="仿宋_GB2312" w:eastAsia="仿宋_GB2312"/>
          <w:bCs/>
          <w:sz w:val="32"/>
          <w:szCs w:val="32"/>
        </w:rPr>
        <w:t>6</w:t>
      </w:r>
      <w:r w:rsidR="00AC7C3B" w:rsidRPr="00AC7C3B">
        <w:rPr>
          <w:rFonts w:ascii="仿宋_GB2312" w:eastAsia="仿宋_GB2312" w:hint="eastAsia"/>
          <w:bCs/>
          <w:sz w:val="32"/>
          <w:szCs w:val="32"/>
        </w:rPr>
        <w:t>）。陕北、关中北部、秦巴山区有4～5级（5.5～10.7米/秒）偏北风，阵风7级（13.9米/秒）以上。日平均气温陕北北部、关中西北部、秦巴山区下降4～6℃。</w:t>
      </w:r>
    </w:p>
    <w:p w:rsidR="00481CAD" w:rsidRDefault="00252156" w:rsidP="00826AF3">
      <w:pPr>
        <w:jc w:val="center"/>
        <w:rPr>
          <w:rFonts w:ascii="仿宋_GB2312" w:eastAsia="仿宋_GB2312"/>
          <w:bCs/>
          <w:sz w:val="32"/>
          <w:szCs w:val="32"/>
        </w:rPr>
      </w:pPr>
      <w:r>
        <w:rPr>
          <w:rFonts w:ascii="仿宋_GB2312" w:eastAsia="仿宋_GB2312" w:hint="eastAsia"/>
          <w:bCs/>
          <w:noProof/>
          <w:sz w:val="32"/>
          <w:szCs w:val="32"/>
        </w:rPr>
        <w:lastRenderedPageBreak/>
        <w:drawing>
          <wp:inline distT="0" distB="0" distL="114300" distR="114300" wp14:anchorId="1A0E3E9A" wp14:editId="2F844C4C">
            <wp:extent cx="3811270" cy="4319905"/>
            <wp:effectExtent l="0" t="0" r="17780" b="4445"/>
            <wp:docPr id="7" name="图片 7" descr="图片 - 2025-10-06T163050.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图片 - 2025-10-06T163050.255"/>
                    <pic:cNvPicPr>
                      <a:picLocks noChangeAspect="1"/>
                    </pic:cNvPicPr>
                  </pic:nvPicPr>
                  <pic:blipFill>
                    <a:blip r:embed="rId12"/>
                    <a:stretch>
                      <a:fillRect/>
                    </a:stretch>
                  </pic:blipFill>
                  <pic:spPr>
                    <a:xfrm>
                      <a:off x="0" y="0"/>
                      <a:ext cx="3811270" cy="4319905"/>
                    </a:xfrm>
                    <a:prstGeom prst="rect">
                      <a:avLst/>
                    </a:prstGeom>
                  </pic:spPr>
                </pic:pic>
              </a:graphicData>
            </a:graphic>
          </wp:inline>
        </w:drawing>
      </w:r>
    </w:p>
    <w:p w:rsidR="00481CAD" w:rsidRPr="00B609C7" w:rsidRDefault="00185878">
      <w:pPr>
        <w:ind w:firstLine="281"/>
        <w:jc w:val="center"/>
        <w:rPr>
          <w:rFonts w:ascii="仿宋_GB2312" w:eastAsia="仿宋_GB2312"/>
          <w:bCs/>
          <w:sz w:val="24"/>
        </w:rPr>
      </w:pPr>
      <w:r w:rsidRPr="00B609C7">
        <w:rPr>
          <w:rFonts w:ascii="仿宋_GB2312" w:eastAsia="仿宋_GB2312" w:hint="eastAsia"/>
          <w:b/>
          <w:color w:val="000000"/>
          <w:sz w:val="24"/>
        </w:rPr>
        <w:t>图</w:t>
      </w:r>
      <w:r w:rsidR="00B609C7" w:rsidRPr="00B609C7">
        <w:rPr>
          <w:rFonts w:ascii="仿宋_GB2312" w:eastAsia="仿宋_GB2312"/>
          <w:b/>
          <w:color w:val="000000"/>
          <w:sz w:val="24"/>
        </w:rPr>
        <w:t>6</w:t>
      </w:r>
      <w:r w:rsidRPr="00B609C7">
        <w:rPr>
          <w:rFonts w:ascii="仿宋_GB2312" w:eastAsia="仿宋_GB2312" w:hint="eastAsia"/>
          <w:b/>
          <w:color w:val="000000"/>
          <w:sz w:val="24"/>
        </w:rPr>
        <w:t xml:space="preserve">  08日20时-09日20时全省降水预报图</w:t>
      </w:r>
    </w:p>
    <w:p w:rsidR="00481CAD" w:rsidRPr="00826AF3" w:rsidRDefault="00185878">
      <w:pPr>
        <w:spacing w:line="600" w:lineRule="exact"/>
        <w:ind w:firstLineChars="200" w:firstLine="643"/>
        <w:rPr>
          <w:rFonts w:ascii="仿宋_GB2312" w:eastAsia="仿宋_GB2312"/>
          <w:bCs/>
          <w:sz w:val="32"/>
          <w:szCs w:val="32"/>
        </w:rPr>
      </w:pPr>
      <w:r w:rsidRPr="00826AF3">
        <w:rPr>
          <w:rFonts w:ascii="仿宋_GB2312" w:eastAsia="仿宋_GB2312" w:hint="eastAsia"/>
          <w:b/>
          <w:sz w:val="32"/>
          <w:szCs w:val="32"/>
        </w:rPr>
        <w:t>10月10日：</w:t>
      </w:r>
      <w:r w:rsidR="00252156" w:rsidRPr="00252156">
        <w:rPr>
          <w:rFonts w:ascii="仿宋_GB2312" w:eastAsia="仿宋_GB2312" w:hint="eastAsia"/>
          <w:bCs/>
          <w:sz w:val="32"/>
          <w:szCs w:val="32"/>
        </w:rPr>
        <w:t>陕北、关中西部和北部、陕南西部、秦岭山区有中到大雨（10～45毫米），其中延安中部局地（宝塔区、甘泉县、延川县、延长县）有暴雨（50～80毫米）。关中南部、陕南东部有小雨（0.1～10毫米）（图</w:t>
      </w:r>
      <w:r w:rsidR="00B609C7">
        <w:rPr>
          <w:rFonts w:ascii="仿宋_GB2312" w:eastAsia="仿宋_GB2312"/>
          <w:bCs/>
          <w:sz w:val="32"/>
          <w:szCs w:val="32"/>
        </w:rPr>
        <w:t>7</w:t>
      </w:r>
      <w:r w:rsidR="00252156" w:rsidRPr="00252156">
        <w:rPr>
          <w:rFonts w:ascii="仿宋_GB2312" w:eastAsia="仿宋_GB2312" w:hint="eastAsia"/>
          <w:bCs/>
          <w:sz w:val="32"/>
          <w:szCs w:val="32"/>
        </w:rPr>
        <w:t>）。</w:t>
      </w:r>
    </w:p>
    <w:p w:rsidR="00481CAD" w:rsidRDefault="004E3C6B" w:rsidP="00826AF3">
      <w:pPr>
        <w:jc w:val="center"/>
        <w:rPr>
          <w:rFonts w:ascii="仿宋_GB2312" w:eastAsia="仿宋_GB2312"/>
          <w:bCs/>
          <w:sz w:val="32"/>
          <w:szCs w:val="32"/>
        </w:rPr>
      </w:pPr>
      <w:r>
        <w:rPr>
          <w:rFonts w:ascii="仿宋_GB2312" w:eastAsia="仿宋_GB2312" w:hint="eastAsia"/>
          <w:bCs/>
          <w:noProof/>
          <w:sz w:val="32"/>
          <w:szCs w:val="32"/>
        </w:rPr>
        <w:lastRenderedPageBreak/>
        <w:drawing>
          <wp:inline distT="0" distB="0" distL="114300" distR="114300" wp14:anchorId="2407E6D5" wp14:editId="5E2F33D3">
            <wp:extent cx="3811905" cy="4319905"/>
            <wp:effectExtent l="0" t="0" r="17145" b="4445"/>
            <wp:docPr id="8" name="图片 8" descr="图片 - 2025-10-06T163820.9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 - 2025-10-06T163820.971"/>
                    <pic:cNvPicPr>
                      <a:picLocks noChangeAspect="1"/>
                    </pic:cNvPicPr>
                  </pic:nvPicPr>
                  <pic:blipFill>
                    <a:blip r:embed="rId13"/>
                    <a:stretch>
                      <a:fillRect/>
                    </a:stretch>
                  </pic:blipFill>
                  <pic:spPr>
                    <a:xfrm>
                      <a:off x="0" y="0"/>
                      <a:ext cx="3811905" cy="4319905"/>
                    </a:xfrm>
                    <a:prstGeom prst="rect">
                      <a:avLst/>
                    </a:prstGeom>
                  </pic:spPr>
                </pic:pic>
              </a:graphicData>
            </a:graphic>
          </wp:inline>
        </w:drawing>
      </w:r>
    </w:p>
    <w:p w:rsidR="00481CAD" w:rsidRPr="00B609C7" w:rsidRDefault="00185878" w:rsidP="00826AF3">
      <w:pPr>
        <w:jc w:val="center"/>
        <w:rPr>
          <w:rFonts w:ascii="仿宋_GB2312" w:eastAsia="仿宋_GB2312"/>
          <w:b/>
          <w:color w:val="000000"/>
          <w:sz w:val="24"/>
        </w:rPr>
      </w:pPr>
      <w:r w:rsidRPr="00B609C7">
        <w:rPr>
          <w:rFonts w:ascii="仿宋_GB2312" w:eastAsia="仿宋_GB2312" w:hint="eastAsia"/>
          <w:b/>
          <w:color w:val="000000"/>
          <w:sz w:val="24"/>
        </w:rPr>
        <w:t>图</w:t>
      </w:r>
      <w:r w:rsidR="00B609C7" w:rsidRPr="00B609C7">
        <w:rPr>
          <w:rFonts w:ascii="仿宋_GB2312" w:eastAsia="仿宋_GB2312"/>
          <w:b/>
          <w:color w:val="000000"/>
          <w:sz w:val="24"/>
        </w:rPr>
        <w:t>7</w:t>
      </w:r>
      <w:r w:rsidRPr="00B609C7">
        <w:rPr>
          <w:rFonts w:ascii="仿宋_GB2312" w:eastAsia="仿宋_GB2312" w:hint="eastAsia"/>
          <w:b/>
          <w:color w:val="000000"/>
          <w:sz w:val="24"/>
        </w:rPr>
        <w:t xml:space="preserve">  0</w:t>
      </w:r>
      <w:r w:rsidR="00C5631F" w:rsidRPr="00B609C7">
        <w:rPr>
          <w:rFonts w:ascii="仿宋_GB2312" w:eastAsia="仿宋_GB2312" w:hint="eastAsia"/>
          <w:b/>
          <w:color w:val="000000"/>
          <w:sz w:val="24"/>
        </w:rPr>
        <w:t>9</w:t>
      </w:r>
      <w:r w:rsidRPr="00B609C7">
        <w:rPr>
          <w:rFonts w:ascii="仿宋_GB2312" w:eastAsia="仿宋_GB2312" w:hint="eastAsia"/>
          <w:b/>
          <w:color w:val="000000"/>
          <w:sz w:val="24"/>
        </w:rPr>
        <w:t>日20时-</w:t>
      </w:r>
      <w:r w:rsidR="00C5631F" w:rsidRPr="00B609C7">
        <w:rPr>
          <w:rFonts w:ascii="仿宋_GB2312" w:eastAsia="仿宋_GB2312" w:hint="eastAsia"/>
          <w:b/>
          <w:color w:val="000000"/>
          <w:sz w:val="24"/>
        </w:rPr>
        <w:t>10</w:t>
      </w:r>
      <w:r w:rsidRPr="00B609C7">
        <w:rPr>
          <w:rFonts w:ascii="仿宋_GB2312" w:eastAsia="仿宋_GB2312" w:hint="eastAsia"/>
          <w:b/>
          <w:color w:val="000000"/>
          <w:sz w:val="24"/>
        </w:rPr>
        <w:t>日20时全省降水预报图</w:t>
      </w:r>
    </w:p>
    <w:p w:rsidR="00481CAD" w:rsidRDefault="00185878">
      <w:pPr>
        <w:spacing w:line="560" w:lineRule="exact"/>
        <w:ind w:firstLineChars="200" w:firstLine="640"/>
        <w:rPr>
          <w:rFonts w:ascii="仿宋_GB2312" w:eastAsia="仿宋_GB2312" w:hAnsi="宋体"/>
          <w:bCs/>
          <w:color w:val="000000"/>
          <w:kern w:val="0"/>
          <w:sz w:val="32"/>
          <w:szCs w:val="32"/>
        </w:rPr>
      </w:pPr>
      <w:r>
        <w:rPr>
          <w:rFonts w:ascii="仿宋_GB2312" w:eastAsia="仿宋_GB2312" w:hAnsi="宋体" w:cs="宋体" w:hint="eastAsia"/>
          <w:kern w:val="0"/>
          <w:sz w:val="32"/>
          <w:szCs w:val="32"/>
        </w:rPr>
        <w:t>后期天气趋势：</w:t>
      </w:r>
      <w:r w:rsidR="00CE6DB5" w:rsidRPr="00CE6DB5">
        <w:rPr>
          <w:rFonts w:ascii="仿宋_GB2312" w:eastAsia="仿宋_GB2312" w:hint="eastAsia"/>
          <w:sz w:val="32"/>
          <w:szCs w:val="32"/>
        </w:rPr>
        <w:t>10月11日-13日，受副高和西风槽共同影响，陕北中南部、关中、陕南有中到大雨（10～50毫米），陕北南部、关中西部、陕南西部及南部部分地方有暴雨（50～100毫米）。11-13日累计降水量：陕北10～100毫米，关中55～150毫米，陕南西部80～200毫米，陕南东部50～100毫米</w:t>
      </w:r>
      <w:r>
        <w:rPr>
          <w:rFonts w:ascii="仿宋_GB2312" w:eastAsia="仿宋_GB2312" w:hint="eastAsia"/>
          <w:sz w:val="32"/>
          <w:szCs w:val="32"/>
        </w:rPr>
        <w:t>。</w:t>
      </w:r>
    </w:p>
    <w:p w:rsidR="00481CAD" w:rsidRDefault="00CE6DB5" w:rsidP="00826AF3">
      <w:pPr>
        <w:jc w:val="center"/>
        <w:rPr>
          <w:rFonts w:ascii="仿宋_GB2312" w:eastAsia="仿宋_GB2312" w:hAnsi="宋体"/>
          <w:bCs/>
          <w:color w:val="000000"/>
          <w:kern w:val="0"/>
          <w:sz w:val="32"/>
          <w:szCs w:val="32"/>
        </w:rPr>
      </w:pPr>
      <w:r>
        <w:rPr>
          <w:rFonts w:ascii="仿宋_GB2312" w:eastAsia="仿宋_GB2312" w:hAnsi="宋体" w:hint="eastAsia"/>
          <w:bCs/>
          <w:noProof/>
          <w:color w:val="000000"/>
          <w:kern w:val="0"/>
          <w:sz w:val="32"/>
          <w:szCs w:val="32"/>
        </w:rPr>
        <w:lastRenderedPageBreak/>
        <w:drawing>
          <wp:inline distT="0" distB="0" distL="114300" distR="114300" wp14:anchorId="7B3363BA" wp14:editId="7D85C298">
            <wp:extent cx="3811905" cy="4319905"/>
            <wp:effectExtent l="0" t="0" r="17145" b="4445"/>
            <wp:docPr id="9" name="图片 9" descr="图片 - 2025-10-06T165333.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 - 2025-10-06T165333.558"/>
                    <pic:cNvPicPr>
                      <a:picLocks noChangeAspect="1"/>
                    </pic:cNvPicPr>
                  </pic:nvPicPr>
                  <pic:blipFill>
                    <a:blip r:embed="rId14"/>
                    <a:stretch>
                      <a:fillRect/>
                    </a:stretch>
                  </pic:blipFill>
                  <pic:spPr>
                    <a:xfrm>
                      <a:off x="0" y="0"/>
                      <a:ext cx="3811905" cy="4319905"/>
                    </a:xfrm>
                    <a:prstGeom prst="rect">
                      <a:avLst/>
                    </a:prstGeom>
                  </pic:spPr>
                </pic:pic>
              </a:graphicData>
            </a:graphic>
          </wp:inline>
        </w:drawing>
      </w:r>
    </w:p>
    <w:p w:rsidR="00481CAD" w:rsidRPr="00B609C7" w:rsidRDefault="00185878" w:rsidP="00826AF3">
      <w:pPr>
        <w:jc w:val="center"/>
        <w:rPr>
          <w:rFonts w:ascii="仿宋_GB2312" w:eastAsia="仿宋_GB2312"/>
          <w:b/>
          <w:color w:val="000000"/>
          <w:sz w:val="24"/>
        </w:rPr>
      </w:pPr>
      <w:r w:rsidRPr="00B609C7">
        <w:rPr>
          <w:rFonts w:ascii="仿宋_GB2312" w:eastAsia="仿宋_GB2312" w:hint="eastAsia"/>
          <w:b/>
          <w:color w:val="000000"/>
          <w:sz w:val="24"/>
        </w:rPr>
        <w:t>图</w:t>
      </w:r>
      <w:r w:rsidR="00B609C7" w:rsidRPr="00B609C7">
        <w:rPr>
          <w:rFonts w:ascii="仿宋_GB2312" w:eastAsia="仿宋_GB2312"/>
          <w:b/>
          <w:color w:val="000000"/>
          <w:sz w:val="24"/>
        </w:rPr>
        <w:t>8</w:t>
      </w:r>
      <w:r w:rsidRPr="00B609C7">
        <w:rPr>
          <w:rFonts w:ascii="仿宋_GB2312" w:eastAsia="仿宋_GB2312" w:hint="eastAsia"/>
          <w:b/>
          <w:color w:val="000000"/>
          <w:sz w:val="24"/>
        </w:rPr>
        <w:t xml:space="preserve">  10日20时-13日20时全省降水预报图</w:t>
      </w:r>
    </w:p>
    <w:p w:rsidR="009A1D0C" w:rsidRPr="006F17A0" w:rsidRDefault="009A1D0C">
      <w:pPr>
        <w:pStyle w:val="13"/>
        <w:spacing w:beforeLines="50" w:before="156" w:line="560" w:lineRule="exact"/>
        <w:ind w:firstLine="640"/>
        <w:rPr>
          <w:rFonts w:ascii="仿宋_GB2312" w:eastAsia="仿宋_GB2312"/>
          <w:bCs/>
          <w:sz w:val="32"/>
          <w:szCs w:val="32"/>
        </w:rPr>
      </w:pPr>
    </w:p>
    <w:p w:rsidR="00481CAD" w:rsidRDefault="009A1D0C">
      <w:pPr>
        <w:pStyle w:val="13"/>
        <w:spacing w:beforeLines="50" w:before="156" w:line="560" w:lineRule="exact"/>
        <w:ind w:firstLine="640"/>
        <w:rPr>
          <w:rFonts w:eastAsia="黑体"/>
          <w:bCs/>
          <w:sz w:val="32"/>
          <w:szCs w:val="32"/>
        </w:rPr>
      </w:pPr>
      <w:r>
        <w:rPr>
          <w:rFonts w:eastAsia="黑体" w:hint="eastAsia"/>
          <w:bCs/>
          <w:sz w:val="32"/>
          <w:szCs w:val="32"/>
        </w:rPr>
        <w:t>四</w:t>
      </w:r>
      <w:r w:rsidR="00185878">
        <w:rPr>
          <w:rFonts w:eastAsia="黑体"/>
          <w:bCs/>
          <w:sz w:val="32"/>
          <w:szCs w:val="32"/>
        </w:rPr>
        <w:t>、影响分析与建议</w:t>
      </w:r>
    </w:p>
    <w:p w:rsidR="00481CAD" w:rsidRDefault="009E197D">
      <w:pPr>
        <w:spacing w:line="560" w:lineRule="exact"/>
        <w:ind w:firstLineChars="200" w:firstLine="640"/>
        <w:rPr>
          <w:rFonts w:ascii="仿宋_GB2312" w:eastAsia="仿宋_GB2312"/>
          <w:sz w:val="32"/>
          <w:szCs w:val="32"/>
        </w:rPr>
      </w:pPr>
      <w:r w:rsidRPr="009E197D">
        <w:rPr>
          <w:rFonts w:ascii="仿宋_GB2312" w:eastAsia="仿宋_GB2312" w:hint="eastAsia"/>
          <w:sz w:val="32"/>
          <w:szCs w:val="32"/>
        </w:rPr>
        <w:t>此次降水过程持续时间长、影响范围广、强度大、累计雨量大，极端性强。10月7-10日陕北有大到暴雨，11-13日雨带南落，陕北南部、关中、陕南有大到暴雨天气。发生山洪、地质灾害、中小河流洪水、城市暴雨积涝、农田渍涝气象风险高。8日有大范围吹风天气，关中西部、陕南西部有对流性天气</w:t>
      </w:r>
      <w:r w:rsidR="00185878">
        <w:rPr>
          <w:rFonts w:ascii="仿宋_GB2312" w:eastAsia="仿宋_GB2312" w:hint="eastAsia"/>
          <w:sz w:val="32"/>
          <w:szCs w:val="32"/>
        </w:rPr>
        <w:t>。</w:t>
      </w:r>
    </w:p>
    <w:p w:rsidR="00481CAD" w:rsidRDefault="00185878">
      <w:pPr>
        <w:pStyle w:val="21"/>
        <w:tabs>
          <w:tab w:val="left" w:pos="180"/>
        </w:tabs>
        <w:spacing w:line="560" w:lineRule="exact"/>
        <w:ind w:firstLineChars="0"/>
        <w:rPr>
          <w:b/>
          <w:bCs/>
          <w:sz w:val="32"/>
          <w:szCs w:val="32"/>
        </w:rPr>
      </w:pPr>
      <w:r>
        <w:rPr>
          <w:rFonts w:hint="eastAsia"/>
          <w:b/>
          <w:bCs/>
          <w:sz w:val="32"/>
          <w:szCs w:val="32"/>
        </w:rPr>
        <w:t>1.重点防范持续性强降雨可能引发的次生灾害</w:t>
      </w:r>
    </w:p>
    <w:p w:rsidR="00481CAD" w:rsidRDefault="00185878">
      <w:pPr>
        <w:spacing w:line="560" w:lineRule="exact"/>
        <w:ind w:firstLineChars="200" w:firstLine="616"/>
        <w:rPr>
          <w:rFonts w:ascii="仿宋_GB2312" w:eastAsia="仿宋_GB2312"/>
          <w:spacing w:val="-6"/>
          <w:sz w:val="32"/>
          <w:szCs w:val="32"/>
        </w:rPr>
      </w:pPr>
      <w:r>
        <w:rPr>
          <w:rFonts w:ascii="仿宋_GB2312" w:eastAsia="仿宋_GB2312" w:hint="eastAsia"/>
          <w:spacing w:val="-6"/>
          <w:sz w:val="32"/>
          <w:szCs w:val="32"/>
        </w:rPr>
        <w:t>当前陕北大部、秦岭北麓沿线、陕南</w:t>
      </w:r>
      <w:bookmarkStart w:id="4" w:name="OLE_LINK64"/>
      <w:bookmarkStart w:id="5" w:name="OLE_LINK65"/>
      <w:r>
        <w:rPr>
          <w:rFonts w:ascii="仿宋_GB2312" w:eastAsia="仿宋_GB2312" w:hint="eastAsia"/>
          <w:spacing w:val="-6"/>
          <w:sz w:val="32"/>
          <w:szCs w:val="32"/>
        </w:rPr>
        <w:t>大部土壤含水过饱和，受持续性降水影响，宝鸡、咸阳、铜川、延安、榆林、汉中、安康、商洛发生山洪</w:t>
      </w:r>
      <w:bookmarkStart w:id="6" w:name="OLE_LINK67"/>
      <w:bookmarkStart w:id="7" w:name="OLE_LINK66"/>
      <w:r>
        <w:rPr>
          <w:rFonts w:ascii="仿宋_GB2312" w:eastAsia="仿宋_GB2312" w:hint="eastAsia"/>
          <w:spacing w:val="-6"/>
          <w:sz w:val="32"/>
          <w:szCs w:val="32"/>
        </w:rPr>
        <w:t>、</w:t>
      </w:r>
      <w:bookmarkEnd w:id="6"/>
      <w:bookmarkEnd w:id="7"/>
      <w:r>
        <w:rPr>
          <w:rFonts w:ascii="仿宋_GB2312" w:eastAsia="仿宋_GB2312" w:hint="eastAsia"/>
          <w:spacing w:val="-6"/>
          <w:sz w:val="32"/>
          <w:szCs w:val="32"/>
        </w:rPr>
        <w:t>地质灾害、中小河流洪水、城市暴雨积涝的气象风险较高，</w:t>
      </w:r>
      <w:bookmarkStart w:id="8" w:name="OLE_LINK69"/>
      <w:bookmarkStart w:id="9" w:name="OLE_LINK68"/>
      <w:r>
        <w:rPr>
          <w:rFonts w:ascii="仿宋_GB2312" w:eastAsia="仿宋_GB2312" w:hint="eastAsia"/>
          <w:spacing w:val="-6"/>
          <w:sz w:val="32"/>
          <w:szCs w:val="32"/>
        </w:rPr>
        <w:t>北洛河、渭河、汉江流域的中小河流有超警戒或超保证水</w:t>
      </w:r>
      <w:r>
        <w:rPr>
          <w:rFonts w:ascii="仿宋_GB2312" w:eastAsia="仿宋_GB2312" w:hint="eastAsia"/>
          <w:spacing w:val="-6"/>
          <w:sz w:val="32"/>
          <w:szCs w:val="32"/>
        </w:rPr>
        <w:lastRenderedPageBreak/>
        <w:t>位气象风险，渭河、汉江干支流及秦巴山区江河湖库防汛压力较大。相关部门需持续加密地质灾害隐患排查，重点加强桥梁、涵洞、山谷、隧道、临水临崖路段和陕北淤地坝的巡查排险；紧盯强降雨区域，做好江河湖库堤防巡查与加固，提前备好排水、抢险设备；交通、旅游、应急部门需制定针对性应对预案，细化连阴雨天气下的风险防控措施，确保次生灾害早发现、早处置。</w:t>
      </w:r>
      <w:bookmarkEnd w:id="8"/>
      <w:bookmarkEnd w:id="9"/>
    </w:p>
    <w:bookmarkEnd w:id="4"/>
    <w:bookmarkEnd w:id="5"/>
    <w:p w:rsidR="00481CAD" w:rsidRDefault="00185878">
      <w:pPr>
        <w:pStyle w:val="a3"/>
        <w:spacing w:line="560" w:lineRule="exact"/>
        <w:ind w:firstLineChars="200" w:firstLine="643"/>
        <w:rPr>
          <w:rFonts w:ascii="仿宋_GB2312" w:eastAsia="仿宋_GB2312" w:hAnsi="Times New Roman" w:cs="Times New Roman"/>
          <w:b/>
          <w:bCs/>
          <w:sz w:val="32"/>
          <w:szCs w:val="32"/>
          <w:lang w:val="en-US" w:bidi="ar-SA"/>
        </w:rPr>
      </w:pPr>
      <w:r>
        <w:rPr>
          <w:rFonts w:ascii="仿宋_GB2312" w:eastAsia="仿宋_GB2312" w:hAnsi="Times New Roman" w:cs="Times New Roman" w:hint="eastAsia"/>
          <w:b/>
          <w:bCs/>
          <w:sz w:val="32"/>
          <w:szCs w:val="32"/>
          <w:lang w:val="en-US" w:bidi="ar-SA"/>
        </w:rPr>
        <w:t>2.抓住降水间歇抢收抢晒，加强果园管理和病虫害防治</w:t>
      </w:r>
    </w:p>
    <w:p w:rsidR="00481CAD" w:rsidRDefault="00185878">
      <w:pPr>
        <w:pStyle w:val="21"/>
        <w:tabs>
          <w:tab w:val="left" w:pos="180"/>
        </w:tabs>
        <w:spacing w:line="560" w:lineRule="exact"/>
        <w:ind w:firstLine="640"/>
        <w:rPr>
          <w:lang w:val="zh-CN"/>
        </w:rPr>
      </w:pPr>
      <w:r>
        <w:rPr>
          <w:rFonts w:hAnsi="仿宋" w:cs="仿宋" w:hint="eastAsia"/>
          <w:sz w:val="32"/>
          <w:szCs w:val="32"/>
          <w:lang w:bidi="zh-CN"/>
        </w:rPr>
        <w:t>建议各地</w:t>
      </w:r>
      <w:bookmarkStart w:id="10" w:name="OLE_LINK71"/>
      <w:bookmarkStart w:id="11" w:name="OLE_LINK70"/>
      <w:r>
        <w:rPr>
          <w:rFonts w:hAnsi="仿宋" w:cs="仿宋" w:hint="eastAsia"/>
          <w:sz w:val="32"/>
          <w:szCs w:val="32"/>
          <w:lang w:bidi="zh-CN"/>
        </w:rPr>
        <w:t>关注本地精细化预报产品，抓住降水间歇，做好秋粮抢收抢晒，及时采收中熟苹果、猕猴桃，避免籽粒霉变或果实腐烂；晚熟苹果、猕猴桃果区需同步推进除袋、摘叶转果工作，提升果实品质。目前陕北大部、秦岭北麓沿线、陕南大部土壤含水量过饱和,</w:t>
      </w:r>
      <w:r>
        <w:rPr>
          <w:rFonts w:hint="eastAsia"/>
          <w:sz w:val="32"/>
          <w:szCs w:val="32"/>
        </w:rPr>
        <w:t>榆林中西部、延安中北部、秦岭北麓沿线及陕南大部土壤相对湿度在90%以上，土壤过湿</w:t>
      </w:r>
      <w:r>
        <w:rPr>
          <w:rFonts w:hAnsi="仿宋" w:cs="仿宋" w:hint="eastAsia"/>
          <w:sz w:val="32"/>
          <w:szCs w:val="32"/>
          <w:lang w:bidi="zh-CN"/>
        </w:rPr>
        <w:t>，中南部强降水区域需提前疏通田间沟渠，雨后及时排除积水、松土散湿，防范农田渍涝；同时加强经济林果区高湿环境下的病虫害监测，重点防控苹果腐烂病、猕猴桃灰霉病，在降水间歇及时喷洒药剂，降低病害传播风险。</w:t>
      </w:r>
    </w:p>
    <w:bookmarkEnd w:id="10"/>
    <w:bookmarkEnd w:id="11"/>
    <w:p w:rsidR="00481CAD" w:rsidRDefault="00185878">
      <w:pPr>
        <w:pStyle w:val="ac"/>
        <w:spacing w:before="0" w:beforeAutospacing="0" w:after="0" w:afterAutospacing="0" w:line="560" w:lineRule="exact"/>
        <w:ind w:firstLine="600"/>
        <w:jc w:val="both"/>
        <w:rPr>
          <w:rFonts w:ascii="仿宋_GB2312" w:eastAsia="仿宋_GB2312"/>
          <w:b/>
          <w:bCs/>
          <w:kern w:val="2"/>
          <w:sz w:val="32"/>
          <w:szCs w:val="32"/>
          <w:lang w:bidi="ar"/>
        </w:rPr>
      </w:pPr>
      <w:r>
        <w:rPr>
          <w:rFonts w:ascii="仿宋_GB2312" w:eastAsia="仿宋_GB2312" w:hint="eastAsia"/>
          <w:b/>
          <w:bCs/>
          <w:kern w:val="2"/>
          <w:sz w:val="32"/>
          <w:szCs w:val="32"/>
          <w:lang w:bidi="ar"/>
        </w:rPr>
        <w:t>3.假期返程关注强降水、大风、对流性天气对旅游、交通出行的不利影响</w:t>
      </w:r>
    </w:p>
    <w:p w:rsidR="00481CAD" w:rsidRDefault="00185878" w:rsidP="007A12EB">
      <w:pPr>
        <w:spacing w:line="540" w:lineRule="exact"/>
        <w:ind w:firstLineChars="200" w:firstLine="640"/>
        <w:rPr>
          <w:rFonts w:ascii="仿宋_GB2312" w:eastAsia="仿宋_GB2312"/>
          <w:sz w:val="32"/>
          <w:szCs w:val="32"/>
          <w:lang w:bidi="ar"/>
        </w:rPr>
      </w:pPr>
      <w:bookmarkStart w:id="12" w:name="OLE_LINK73"/>
      <w:bookmarkStart w:id="13" w:name="OLE_LINK72"/>
      <w:r>
        <w:rPr>
          <w:rFonts w:ascii="仿宋_GB2312" w:eastAsia="仿宋_GB2312" w:hint="eastAsia"/>
          <w:sz w:val="32"/>
          <w:szCs w:val="32"/>
          <w:lang w:bidi="ar"/>
        </w:rPr>
        <w:t>阴雨天气易导致路面湿滑、能见度降低，容易引发大雾和地区团雾，建议交通、文旅等部门需要特别关注阴雨天气，做好防范应对。涉山涉水景区进一步完善假日景区气象灾害应急措施，全面排查漂流、快艇等涉水类旅游项目以及登山、野外露营等高风险项目安全隐患。</w:t>
      </w:r>
      <w:bookmarkEnd w:id="12"/>
      <w:bookmarkEnd w:id="13"/>
      <w:r>
        <w:rPr>
          <w:rFonts w:ascii="仿宋_GB2312" w:eastAsia="仿宋_GB2312" w:hint="eastAsia"/>
          <w:sz w:val="32"/>
          <w:szCs w:val="32"/>
          <w:lang w:bidi="ar"/>
        </w:rPr>
        <w:t>8日大风影响范围广，关中西部、陕南西部有对流性天气，需关注大风对景区高空缆车、户外作业等的不利影响，相关部门需提前加固畜禽圈舍、设施大棚、临时建筑物、</w:t>
      </w:r>
      <w:r>
        <w:rPr>
          <w:rFonts w:ascii="仿宋_GB2312" w:eastAsia="仿宋_GB2312" w:hint="eastAsia"/>
          <w:sz w:val="32"/>
          <w:szCs w:val="32"/>
          <w:lang w:bidi="ar"/>
        </w:rPr>
        <w:lastRenderedPageBreak/>
        <w:t>塔吊、脚手架及室外广告，更换老化破损</w:t>
      </w:r>
      <w:r>
        <w:rPr>
          <w:rFonts w:ascii="仿宋_GB2312" w:eastAsia="仿宋_GB2312" w:hint="eastAsia"/>
          <w:bCs/>
          <w:sz w:val="32"/>
          <w:szCs w:val="32"/>
        </w:rPr>
        <w:t>棚膜，防范棚膜撕裂、树木倒伏与高空坠物；旅游景区需关停缆车、玻璃栈道、蹦极等高空项目，及时发布预警并引导游客避险；施工单位暂停户外高空作业，固定施工材料；交通出行需警惕侧风，尤其空旷路段大型车辆需减速慢行；水域作业船只（如黄河陕北段、汉江陕南段）需在大风来临前停靠岸边，做好避风措施，保障人员与设施安全。</w:t>
      </w:r>
      <w:r>
        <w:rPr>
          <w:rFonts w:ascii="仿宋_GB2312" w:eastAsia="仿宋_GB2312" w:hint="eastAsia"/>
          <w:sz w:val="32"/>
          <w:szCs w:val="32"/>
          <w:lang w:bidi="ar"/>
        </w:rPr>
        <w:t>建议公众及旅客游玩返程途中密切关注天气变化，注意防雨、防风、防雷，避开地质灾害高风险区域，确保出行安全。</w:t>
      </w:r>
    </w:p>
    <w:p w:rsidR="00481CAD" w:rsidRDefault="00185878" w:rsidP="007A12EB">
      <w:pPr>
        <w:spacing w:line="540" w:lineRule="exact"/>
        <w:ind w:firstLineChars="200" w:firstLine="640"/>
      </w:pPr>
      <w:r>
        <w:rPr>
          <w:rFonts w:ascii="仿宋_GB2312" w:eastAsia="仿宋_GB2312" w:hint="eastAsia"/>
          <w:bCs/>
          <w:sz w:val="32"/>
          <w:szCs w:val="32"/>
        </w:rPr>
        <w:t>各级气象部门将强化“</w:t>
      </w:r>
      <w:bookmarkStart w:id="14" w:name="OLE_LINK79"/>
      <w:bookmarkStart w:id="15" w:name="OLE_LINK80"/>
      <w:r>
        <w:rPr>
          <w:rFonts w:ascii="仿宋_GB2312" w:eastAsia="仿宋_GB2312" w:hint="eastAsia"/>
          <w:bCs/>
          <w:sz w:val="32"/>
          <w:szCs w:val="32"/>
        </w:rPr>
        <w:t>13161”递进式监测预报预警服</w:t>
      </w:r>
      <w:bookmarkEnd w:id="14"/>
      <w:bookmarkEnd w:id="15"/>
      <w:r>
        <w:rPr>
          <w:rFonts w:ascii="仿宋_GB2312" w:eastAsia="仿宋_GB2312" w:hint="eastAsia"/>
          <w:bCs/>
          <w:sz w:val="32"/>
          <w:szCs w:val="32"/>
        </w:rPr>
        <w:t>务，及时叫应应急责任人，尽最大努力做到“叫”的精准，与应急、住建、农业、水利、自然资源、交通、文旅等部门开展气象灾害风险联合预警，全力做好汛期气象服务工作。</w:t>
      </w:r>
    </w:p>
    <w:p w:rsidR="008951EB" w:rsidRDefault="008951EB" w:rsidP="008951EB">
      <w:pPr>
        <w:spacing w:after="160" w:line="276" w:lineRule="auto"/>
        <w:ind w:firstLineChars="200" w:firstLine="420"/>
        <w:rPr>
          <w:rFonts w:ascii="仿宋_GB2312" w:eastAsia="仿宋_GB2312"/>
          <w:sz w:val="32"/>
          <w:szCs w:val="32"/>
        </w:rPr>
      </w:pPr>
      <w:r>
        <w:rPr>
          <w:rFonts w:hint="eastAsia"/>
          <w:noProof/>
        </w:rPr>
        <mc:AlternateContent>
          <mc:Choice Requires="wps">
            <w:drawing>
              <wp:anchor distT="0" distB="0" distL="114300" distR="114300" simplePos="0" relativeHeight="251668480" behindDoc="0" locked="0" layoutInCell="1" allowOverlap="1" wp14:anchorId="4D90749E" wp14:editId="39D6BB33">
                <wp:simplePos x="0" y="0"/>
                <wp:positionH relativeFrom="column">
                  <wp:posOffset>-5080</wp:posOffset>
                </wp:positionH>
                <wp:positionV relativeFrom="paragraph">
                  <wp:posOffset>406400</wp:posOffset>
                </wp:positionV>
                <wp:extent cx="5792470" cy="0"/>
                <wp:effectExtent l="0" t="0" r="17780" b="19050"/>
                <wp:wrapNone/>
                <wp:docPr id="801673932" name="直接箭头连接符 8016739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2470" cy="0"/>
                        </a:xfrm>
                        <a:prstGeom prst="straightConnector1">
                          <a:avLst/>
                        </a:prstGeom>
                        <a:noFill/>
                        <a:ln w="9525">
                          <a:solidFill>
                            <a:srgbClr val="000000"/>
                          </a:solidFill>
                          <a:round/>
                        </a:ln>
                      </wps:spPr>
                      <wps:bodyPr/>
                    </wps:wsp>
                  </a:graphicData>
                </a:graphic>
              </wp:anchor>
            </w:drawing>
          </mc:Choice>
          <mc:Fallback>
            <w:pict>
              <v:shapetype w14:anchorId="51AB230F" id="_x0000_t32" coordsize="21600,21600" o:spt="32" o:oned="t" path="m,l21600,21600e" filled="f">
                <v:path arrowok="t" fillok="f" o:connecttype="none"/>
                <o:lock v:ext="edit" shapetype="t"/>
              </v:shapetype>
              <v:shape id="直接箭头连接符 801673932" o:spid="_x0000_s1026" type="#_x0000_t32" style="position:absolute;left:0;text-align:left;margin-left:-.4pt;margin-top:32pt;width:456.1pt;height:0;z-index:251668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"/>
            </w:pict>
          </mc:Fallback>
        </mc:AlternateContent>
      </w:r>
      <w:r>
        <w:rPr>
          <w:rFonts w:hint="eastAsia"/>
          <w:noProof/>
        </w:rPr>
        <mc:AlternateContent>
          <mc:Choice Requires="wps">
            <w:drawing>
              <wp:anchor distT="0" distB="0" distL="114300" distR="114300" simplePos="0" relativeHeight="251669504" behindDoc="1" locked="0" layoutInCell="1" allowOverlap="1" wp14:anchorId="7DD85948" wp14:editId="6FE6237A">
                <wp:simplePos x="0" y="0"/>
                <wp:positionH relativeFrom="column">
                  <wp:posOffset>4375150</wp:posOffset>
                </wp:positionH>
                <wp:positionV relativeFrom="paragraph">
                  <wp:posOffset>9706610</wp:posOffset>
                </wp:positionV>
                <wp:extent cx="1990090" cy="627380"/>
                <wp:effectExtent l="0" t="0" r="0" b="1270"/>
                <wp:wrapNone/>
                <wp:docPr id="24" name="文本框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0090" cy="627380"/>
                        </a:xfrm>
                        <a:prstGeom prst="rect">
                          <a:avLst/>
                        </a:prstGeom>
                        <a:noFill/>
                        <a:ln>
                          <a:noFill/>
                        </a:ln>
                      </wps:spPr>
                      <wps:txbx>
                        <w:txbxContent>
                          <w:p w:rsidR="008951EB" w:rsidRDefault="008951EB" w:rsidP="008951EB">
                            <w:r>
                              <w:rPr>
                                <w:noProof/>
                                <w:kern w:val="0"/>
                                <w:sz w:val="20"/>
                                <w:szCs w:val="20"/>
                              </w:rPr>
                              <w:drawing>
                                <wp:inline distT="0" distB="0" distL="0" distR="0" wp14:anchorId="16517396" wp14:editId="4DCBEEAC">
                                  <wp:extent cx="1809750" cy="533400"/>
                                  <wp:effectExtent l="0" t="0" r="0" b="0"/>
                                  <wp:docPr id="11" name="图片 11"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说明: labelocxte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809750" cy="533400"/>
                                          </a:xfrm>
                                          <a:prstGeom prst="rect">
                                            <a:avLst/>
                                          </a:prstGeom>
                                          <a:noFill/>
                                          <a:ln>
                                            <a:noFill/>
                                          </a:ln>
                                        </pic:spPr>
                                      </pic:pic>
                                    </a:graphicData>
                                  </a:graphic>
                                </wp:inline>
                              </w:drawing>
                            </w:r>
                          </w:p>
                        </w:txbxContent>
                      </wps:txbx>
                      <wps:bodyPr rot="0" vert="horz" wrap="none" lIns="90043" tIns="46863" rIns="90043" bIns="46863" anchor="t" anchorCtr="0" upright="1">
                        <a:spAutoFit/>
                      </wps:bodyPr>
                    </wps:wsp>
                  </a:graphicData>
                </a:graphic>
              </wp:anchor>
            </w:drawing>
          </mc:Choice>
          <mc:Fallback>
            <w:pict>
              <v:shape w14:anchorId="7DD85948" id="文本框 24" o:spid="_x0000_s1028" type="#_x0000_t202" style="position:absolute;left:0;text-align:left;margin-left:344.5pt;margin-top:764.3pt;width:156.7pt;height:49.4pt;z-index:-2516469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" filled="f" stroked="f">
                <v:textbox style="mso-fit-shape-to-text:t" inset="7.09pt,3.69pt,7.09pt,3.69pt">
                  <w:txbxContent>
                    <w:p w:rsidR="008951EB" w:rsidRDefault="008951EB" w:rsidP="008951EB">
                      <w:r>
                        <w:rPr>
                          <w:noProof/>
                          <w:kern w:val="0"/>
                          <w:sz w:val="20"/>
                          <w:szCs w:val="20"/>
                        </w:rPr>
                        <w:drawing>
                          <wp:inline distT="0" distB="0" distL="0" distR="0" wp14:anchorId="16517396" wp14:editId="4DCBEEAC">
                            <wp:extent cx="1809750" cy="533400"/>
                            <wp:effectExtent l="0" t="0" r="0" b="0"/>
                            <wp:docPr id="11" name="图片 11"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说明: labelocxte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809750" cy="533400"/>
                                    </a:xfrm>
                                    <a:prstGeom prst="rect">
                                      <a:avLst/>
                                    </a:prstGeom>
                                    <a:noFill/>
                                    <a:ln>
                                      <a:noFill/>
                                    </a:ln>
                                  </pic:spPr>
                                </pic:pic>
                              </a:graphicData>
                            </a:graphic>
                          </wp:inline>
                        </w:drawing>
                      </w:r>
                    </w:p>
                  </w:txbxContent>
                </v:textbox>
              </v:shape>
            </w:pict>
          </mc:Fallback>
        </mc:AlternateContent>
      </w:r>
      <w:r>
        <w:rPr>
          <w:rFonts w:hint="eastAsia"/>
          <w:noProof/>
        </w:rPr>
        <mc:AlternateContent>
          <mc:Choice Requires="wps">
            <w:drawing>
              <wp:anchor distT="0" distB="0" distL="114300" distR="114300" simplePos="0" relativeHeight="251670528" behindDoc="1" locked="0" layoutInCell="1" allowOverlap="1" wp14:anchorId="6AEBF721" wp14:editId="797497E8">
                <wp:simplePos x="0" y="0"/>
                <wp:positionH relativeFrom="column">
                  <wp:posOffset>4375150</wp:posOffset>
                </wp:positionH>
                <wp:positionV relativeFrom="paragraph">
                  <wp:posOffset>9706610</wp:posOffset>
                </wp:positionV>
                <wp:extent cx="1990090" cy="627380"/>
                <wp:effectExtent l="0" t="0" r="0" b="1270"/>
                <wp:wrapNone/>
                <wp:docPr id="22" name="文本框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1360" cy="627380"/>
                        </a:xfrm>
                        <a:prstGeom prst="rect">
                          <a:avLst/>
                        </a:prstGeom>
                        <a:noFill/>
                        <a:ln>
                          <a:noFill/>
                        </a:ln>
                      </wps:spPr>
                      <wps:txbx>
                        <w:txbxContent>
                          <w:p w:rsidR="008951EB" w:rsidRDefault="008951EB" w:rsidP="008951EB">
                            <w:r>
                              <w:rPr>
                                <w:noProof/>
                                <w:kern w:val="0"/>
                                <w:sz w:val="20"/>
                                <w:szCs w:val="20"/>
                              </w:rPr>
                              <w:drawing>
                                <wp:inline distT="0" distB="0" distL="0" distR="0" wp14:anchorId="25E8736A" wp14:editId="61A06A2B">
                                  <wp:extent cx="1809750" cy="533400"/>
                                  <wp:effectExtent l="0" t="0" r="0" b="0"/>
                                  <wp:docPr id="12" name="图片 12"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说明: labelocxtemp"/>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a:xfrm>
                                            <a:off x="0" y="0"/>
                                            <a:ext cx="1809750" cy="533400"/>
                                          </a:xfrm>
                                          <a:prstGeom prst="rect">
                                            <a:avLst/>
                                          </a:prstGeom>
                                          <a:noFill/>
                                          <a:ln>
                                            <a:noFill/>
                                          </a:ln>
                                        </pic:spPr>
                                      </pic:pic>
                                    </a:graphicData>
                                  </a:graphic>
                                </wp:inline>
                              </w:drawing>
                            </w:r>
                          </w:p>
                        </w:txbxContent>
                      </wps:txbx>
                      <wps:bodyPr rot="0" vert="horz" wrap="none" lIns="90043" tIns="46863" rIns="90043" bIns="46863" anchor="t" anchorCtr="0" upright="1">
                        <a:spAutoFit/>
                      </wps:bodyPr>
                    </wps:wsp>
                  </a:graphicData>
                </a:graphic>
              </wp:anchor>
            </w:drawing>
          </mc:Choice>
          <mc:Fallback>
            <w:pict>
              <v:shape w14:anchorId="6AEBF721" id="文本框 22" o:spid="_x0000_s1029" type="#_x0000_t202" style="position:absolute;left:0;text-align:left;margin-left:344.5pt;margin-top:764.3pt;width:156.7pt;height:49.4pt;z-index:-2516459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" filled="f" stroked="f">
                <v:textbox style="mso-fit-shape-to-text:t" inset="7.09pt,3.69pt,7.09pt,3.69pt">
                  <w:txbxContent>
                    <w:p w:rsidR="008951EB" w:rsidRDefault="008951EB" w:rsidP="008951EB">
                      <w:r>
                        <w:rPr>
                          <w:noProof/>
                          <w:kern w:val="0"/>
                          <w:sz w:val="20"/>
                          <w:szCs w:val="20"/>
                        </w:rPr>
                        <w:drawing>
                          <wp:inline distT="0" distB="0" distL="0" distR="0" wp14:anchorId="25E8736A" wp14:editId="61A06A2B">
                            <wp:extent cx="1809750" cy="533400"/>
                            <wp:effectExtent l="0" t="0" r="0" b="0"/>
                            <wp:docPr id="12" name="图片 12" descr="说明: labelocxte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说明: labelocxtemp"/>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1809750" cy="533400"/>
                                    </a:xfrm>
                                    <a:prstGeom prst="rect">
                                      <a:avLst/>
                                    </a:prstGeom>
                                    <a:noFill/>
                                    <a:ln>
                                      <a:noFill/>
                                    </a:ln>
                                  </pic:spPr>
                                </pic:pic>
                              </a:graphicData>
                            </a:graphic>
                          </wp:inline>
                        </w:drawing>
                      </w:r>
                    </w:p>
                  </w:txbxContent>
                </v:textbox>
              </v:shape>
            </w:pict>
          </mc:Fallback>
        </mc:AlternateContent>
      </w:r>
    </w:p>
    <w:p w:rsidR="008951EB" w:rsidRDefault="008951EB" w:rsidP="008951EB">
      <w:pPr>
        <w:spacing w:line="400" w:lineRule="exact"/>
        <w:ind w:left="640" w:hangingChars="200" w:hanging="640"/>
        <w:rPr>
          <w:rFonts w:ascii="仿宋_GB2312" w:eastAsia="仿宋_GB2312" w:hAnsi="仿宋_GB2312" w:cs="仿宋_GB2312"/>
          <w:sz w:val="32"/>
          <w:szCs w:val="32"/>
        </w:rPr>
      </w:pPr>
      <w:r>
        <w:rPr>
          <w:rFonts w:ascii="仿宋_GB2312" w:eastAsia="仿宋_GB2312" w:hAnsi="仿宋_GB2312" w:cs="仿宋_GB2312" w:hint="eastAsia"/>
          <w:sz w:val="32"/>
          <w:szCs w:val="32"/>
        </w:rPr>
        <w:t>报：省委、人大、政府、政协领导同志，省委、人大、政府</w:t>
      </w:r>
    </w:p>
    <w:p w:rsidR="008951EB" w:rsidRDefault="008951EB" w:rsidP="008951EB">
      <w:pPr>
        <w:spacing w:line="400" w:lineRule="exact"/>
        <w:ind w:leftChars="200" w:left="420" w:firstLineChars="100" w:firstLine="320"/>
        <w:rPr>
          <w:rFonts w:ascii="仿宋_GB2312" w:eastAsia="仿宋_GB2312" w:hAnsi="仿宋_GB2312" w:cs="仿宋_GB2312"/>
          <w:sz w:val="32"/>
          <w:szCs w:val="32"/>
        </w:rPr>
      </w:pPr>
      <w:r>
        <w:rPr>
          <w:rFonts w:ascii="仿宋_GB2312" w:eastAsia="仿宋_GB2312" w:hAnsi="仿宋_GB2312" w:cs="仿宋_GB2312" w:hint="eastAsia"/>
          <w:sz w:val="32"/>
          <w:szCs w:val="32"/>
        </w:rPr>
        <w:t>政协办公厅</w:t>
      </w:r>
    </w:p>
    <w:p w:rsidR="008951EB" w:rsidRDefault="008951EB" w:rsidP="008951EB">
      <w:pPr>
        <w:spacing w:line="400" w:lineRule="exact"/>
        <w:ind w:left="640" w:hangingChars="200" w:hanging="640"/>
        <w:textAlignment w:val="baseline"/>
        <w:rPr>
          <w:rFonts w:eastAsia="仿宋_GB2312"/>
          <w:color w:val="000000"/>
          <w:w w:val="95"/>
          <w:sz w:val="32"/>
          <w:szCs w:val="32"/>
        </w:rPr>
      </w:pPr>
      <w:r>
        <w:rPr>
          <w:rFonts w:ascii="仿宋_GB2312" w:eastAsia="仿宋_GB2312" w:hAnsi="仿宋_GB2312" w:cs="仿宋_GB2312" w:hint="eastAsia"/>
          <w:sz w:val="32"/>
          <w:szCs w:val="32"/>
        </w:rPr>
        <w:t>送：省委宣传部、省委网信办、省发展和改革委员会、省教育厅、省工业和信息化厅、省公安厅、省民政厅、省财政厅、省自然资源厅、省生态环境厅、省住房和城乡建设厅、省交通运输厅、省水利厅、省农业农村厅、省商务厅、省文化和旅游厅、省卫生健康委员会、省应急管理厅、西北能源监管局、省林业局、省广播电视局、省文物局、省人民防空办公室、省邮政管理局、省通信管理局、省军区、武警陕西省总队、省消防救援总队、国网陕西省电力有限公司、西部机场集团有限公司、中国铁路西安局集团有限公司</w:t>
      </w:r>
    </w:p>
    <w:p w:rsidR="008951EB" w:rsidRDefault="008951EB" w:rsidP="008951EB">
      <w:pPr>
        <w:spacing w:beforeLines="100" w:before="312" w:line="360" w:lineRule="exact"/>
        <w:ind w:left="420" w:right="227" w:hangingChars="200" w:hanging="420"/>
        <w:textAlignment w:val="baseline"/>
        <w:rPr>
          <w:rFonts w:eastAsia="仿宋_GB2312"/>
          <w:color w:val="000000"/>
          <w:spacing w:val="-18"/>
          <w:sz w:val="28"/>
          <w:szCs w:val="28"/>
        </w:rPr>
      </w:pPr>
      <w:r>
        <w:rPr>
          <w:noProof/>
        </w:rPr>
        <mc:AlternateContent>
          <mc:Choice Requires="wps">
            <w:drawing>
              <wp:anchor distT="0" distB="0" distL="114300" distR="114300" simplePos="0" relativeHeight="251667456" behindDoc="0" locked="0" layoutInCell="1" allowOverlap="1" wp14:anchorId="08F4A748" wp14:editId="2CC21C58">
                <wp:simplePos x="0" y="0"/>
                <wp:positionH relativeFrom="column">
                  <wp:posOffset>-37465</wp:posOffset>
                </wp:positionH>
                <wp:positionV relativeFrom="paragraph">
                  <wp:posOffset>81915</wp:posOffset>
                </wp:positionV>
                <wp:extent cx="5792470" cy="0"/>
                <wp:effectExtent l="0" t="0" r="17780" b="19050"/>
                <wp:wrapNone/>
                <wp:docPr id="20" name="直接箭头连接符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2470" cy="0"/>
                        </a:xfrm>
                        <a:prstGeom prst="straightConnector1">
                          <a:avLst/>
                        </a:prstGeom>
                        <a:noFill/>
                        <a:ln w="9525">
                          <a:solidFill>
                            <a:srgbClr val="000000"/>
                          </a:solidFill>
                          <a:round/>
                        </a:ln>
                      </wps:spPr>
                      <wps:bodyPr/>
                    </wps:wsp>
                  </a:graphicData>
                </a:graphic>
              </wp:anchor>
            </w:drawing>
          </mc:Choice>
          <mc:Fallback>
            <w:pict>
              <v:shape w14:anchorId="3830F51D" id="直接箭头连接符 20" o:spid="_x0000_s1026" type="#_x0000_t32" style="position:absolute;left:0;text-align:left;margin-left:-2.95pt;margin-top:6.45pt;width:456.1pt;height:0;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"/>
            </w:pict>
          </mc:Fallback>
        </mc:AlternateContent>
      </w:r>
      <w:r>
        <w:rPr>
          <w:rFonts w:eastAsia="仿宋_GB2312" w:hint="eastAsia"/>
          <w:color w:val="000000"/>
          <w:spacing w:val="-18"/>
          <w:sz w:val="28"/>
          <w:szCs w:val="28"/>
        </w:rPr>
        <w:t>制作：</w:t>
      </w:r>
      <w:r w:rsidRPr="008951EB">
        <w:rPr>
          <w:rFonts w:eastAsia="仿宋_GB2312" w:hint="eastAsia"/>
          <w:color w:val="000000"/>
          <w:spacing w:val="-18"/>
          <w:sz w:val="28"/>
          <w:szCs w:val="28"/>
        </w:rPr>
        <w:t>杜一博</w:t>
      </w:r>
      <w:r w:rsidRPr="008951EB">
        <w:rPr>
          <w:rFonts w:eastAsia="仿宋_GB2312" w:hint="eastAsia"/>
          <w:color w:val="000000"/>
          <w:spacing w:val="-18"/>
          <w:sz w:val="28"/>
          <w:szCs w:val="28"/>
        </w:rPr>
        <w:t xml:space="preserve"> </w:t>
      </w:r>
      <w:r w:rsidR="00B341AA">
        <w:rPr>
          <w:rFonts w:eastAsia="仿宋_GB2312"/>
          <w:color w:val="000000"/>
          <w:spacing w:val="-18"/>
          <w:sz w:val="28"/>
          <w:szCs w:val="28"/>
        </w:rPr>
        <w:t xml:space="preserve"> </w:t>
      </w:r>
      <w:r w:rsidRPr="008951EB">
        <w:rPr>
          <w:rFonts w:eastAsia="仿宋_GB2312" w:hint="eastAsia"/>
          <w:color w:val="000000"/>
          <w:spacing w:val="-18"/>
          <w:sz w:val="28"/>
          <w:szCs w:val="28"/>
        </w:rPr>
        <w:t>陈小婷</w:t>
      </w:r>
      <w:r>
        <w:rPr>
          <w:rFonts w:eastAsia="仿宋_GB2312" w:hint="eastAsia"/>
          <w:color w:val="000000"/>
          <w:spacing w:val="-18"/>
          <w:sz w:val="28"/>
          <w:szCs w:val="28"/>
        </w:rPr>
        <w:t xml:space="preserve">  </w:t>
      </w:r>
      <w:r w:rsidR="00B341AA" w:rsidRPr="008951EB">
        <w:rPr>
          <w:rFonts w:eastAsia="仿宋_GB2312" w:hint="eastAsia"/>
          <w:color w:val="000000"/>
          <w:spacing w:val="-18"/>
          <w:sz w:val="28"/>
          <w:szCs w:val="28"/>
        </w:rPr>
        <w:t>牛亚萍</w:t>
      </w:r>
      <w:r>
        <w:rPr>
          <w:rFonts w:eastAsia="仿宋_GB2312" w:hint="eastAsia"/>
          <w:color w:val="000000"/>
          <w:spacing w:val="-18"/>
          <w:sz w:val="28"/>
          <w:szCs w:val="28"/>
        </w:rPr>
        <w:t xml:space="preserve">      </w:t>
      </w:r>
      <w:r>
        <w:rPr>
          <w:rFonts w:eastAsia="仿宋_GB2312" w:hint="eastAsia"/>
          <w:color w:val="000000"/>
          <w:spacing w:val="-18"/>
          <w:sz w:val="28"/>
          <w:szCs w:val="28"/>
        </w:rPr>
        <w:t>审核：张树誉</w:t>
      </w:r>
      <w:r>
        <w:rPr>
          <w:rFonts w:eastAsia="仿宋_GB2312" w:hint="eastAsia"/>
          <w:color w:val="000000"/>
          <w:spacing w:val="-18"/>
          <w:sz w:val="28"/>
          <w:szCs w:val="28"/>
        </w:rPr>
        <w:t xml:space="preserve">  </w:t>
      </w:r>
      <w:r>
        <w:rPr>
          <w:rFonts w:eastAsia="仿宋_GB2312" w:hint="eastAsia"/>
          <w:color w:val="000000"/>
          <w:spacing w:val="-18"/>
          <w:sz w:val="28"/>
          <w:szCs w:val="28"/>
        </w:rPr>
        <w:t>潘留杰</w:t>
      </w:r>
      <w:r>
        <w:rPr>
          <w:rFonts w:eastAsia="仿宋_GB2312" w:hint="eastAsia"/>
          <w:color w:val="000000"/>
          <w:spacing w:val="-18"/>
          <w:sz w:val="28"/>
          <w:szCs w:val="28"/>
        </w:rPr>
        <w:t xml:space="preserve">        </w:t>
      </w:r>
      <w:r>
        <w:rPr>
          <w:rFonts w:eastAsia="仿宋_GB2312" w:hint="eastAsia"/>
          <w:color w:val="000000"/>
          <w:spacing w:val="-18"/>
          <w:sz w:val="28"/>
          <w:szCs w:val="28"/>
        </w:rPr>
        <w:t>审签：赵奎锋</w:t>
      </w:r>
    </w:p>
    <w:p w:rsidR="008951EB" w:rsidRDefault="00126B1F" w:rsidP="008951EB">
      <w:pPr>
        <w:spacing w:beforeLines="100" w:before="312"/>
        <w:ind w:left="640" w:right="55" w:hangingChars="200" w:hanging="640"/>
        <w:jc w:val="right"/>
        <w:textAlignment w:val="baseline"/>
        <w:rPr>
          <w:rFonts w:ascii="仿宋_GB2312" w:eastAsia="仿宋_GB2312" w:hAnsi="Calibri"/>
          <w:bCs/>
          <w:sz w:val="32"/>
          <w:szCs w:val="32"/>
        </w:rPr>
      </w:pPr>
      <w:r>
        <w:rPr>
          <w:rFonts w:ascii="仿宋_GB2312" w:eastAsia="仿宋_GB2312" w:hAnsi="Calibri"/>
          <w:bCs/>
          <w:noProof/>
          <w:sz w:val="32"/>
          <w:szCs w:val="32"/>
        </w:rPr>
        <w:drawing>
          <wp:inline distT="0" distB="0" distL="0" distR="0">
            <wp:extent cx="1790700" cy="6477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报告_416.bmp"/>
                    <pic:cNvPicPr/>
                  </pic:nvPicPr>
                  <pic:blipFill>
                    <a:blip r:embed="rId17">
                      <a:extLst>
                        <a:ext uri="{28A0092B-C50C-407E-A947-70E740481C1C}">
                          <a14:useLocalDpi xmlns:a14="http://schemas.microsoft.com/office/drawing/2010/main" val="0"/>
                        </a:ext>
                      </a:extLst>
                    </a:blip>
                    <a:stretch>
                      <a:fillRect/>
                    </a:stretch>
                  </pic:blipFill>
                  <pic:spPr>
                    <a:xfrm>
                      <a:off x="0" y="0"/>
                      <a:ext cx="1790700" cy="647700"/>
                    </a:xfrm>
                    <a:prstGeom prst="rect">
                      <a:avLst/>
                    </a:prstGeom>
                  </pic:spPr>
                </pic:pic>
              </a:graphicData>
            </a:graphic>
          </wp:inline>
        </w:drawing>
      </w:r>
    </w:p>
    <w:sectPr w:rsidR="008951EB">
      <w:pgSz w:w="11906" w:h="16838"/>
      <w:pgMar w:top="1361" w:right="1474" w:bottom="1021" w:left="158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F3C0A" w:rsidRDefault="009F3C0A"/>
  </w:endnote>
  <w:endnote w:type="continuationSeparator" w:id="0">
    <w:p w:rsidR="009F3C0A" w:rsidRDefault="009F3C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楷体_GB2312">
    <w:panose1 w:val="02010609030101010101"/>
    <w:charset w:val="86"/>
    <w:family w:val="modern"/>
    <w:pitch w:val="fixed"/>
    <w:sig w:usb0="00000001" w:usb1="080E0000" w:usb2="00000010" w:usb3="00000000" w:csb0="00040000" w:csb1="00000000"/>
  </w:font>
  <w:font w:name="Helvetica">
    <w:panose1 w:val="020B0604020202020204"/>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F3C0A" w:rsidRDefault="009F3C0A"/>
  </w:footnote>
  <w:footnote w:type="continuationSeparator" w:id="0">
    <w:p w:rsidR="009F3C0A" w:rsidRDefault="009F3C0A"/>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17565B"/>
    <w:multiLevelType w:val="singleLevel"/>
    <w:tmpl w:val="1017565B"/>
    <w:lvl w:ilvl="0">
      <w:start w:val="1"/>
      <w:numFmt w:val="chineseCounting"/>
      <w:suff w:val="nothing"/>
      <w:lvlText w:val="%1、"/>
      <w:lvlJc w:val="left"/>
      <w:rPr>
        <w:rFonts w:hint="eastAsia"/>
      </w:rPr>
    </w:lvl>
  </w:abstractNum>
  <w:abstractNum w:abstractNumId="1" w15:restartNumberingAfterBreak="0">
    <w:nsid w:val="14245FCE"/>
    <w:multiLevelType w:val="singleLevel"/>
    <w:tmpl w:val="14245FCE"/>
    <w:lvl w:ilvl="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hideSpellingErrors/>
  <w:hideGrammaticalErrors/>
  <w:revisionView w:inkAnnotations="0"/>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MyNjUzYmI0N2I2MjMyZWFiY2Q4MGI5NmYyNzYwYTcifQ=="/>
    <w:docVar w:name="KSO_WPS_MARK_KEY" w:val="20be75c5-29e0-49f1-95c1-19086b0137a9"/>
  </w:docVars>
  <w:rsids>
    <w:rsidRoot w:val="34DE75B8"/>
    <w:rsid w:val="00003D60"/>
    <w:rsid w:val="00011490"/>
    <w:rsid w:val="00017900"/>
    <w:rsid w:val="00022DD8"/>
    <w:rsid w:val="00040B2B"/>
    <w:rsid w:val="0004420D"/>
    <w:rsid w:val="00055BEE"/>
    <w:rsid w:val="000A587E"/>
    <w:rsid w:val="000C1CAC"/>
    <w:rsid w:val="000C37FD"/>
    <w:rsid w:val="000C775F"/>
    <w:rsid w:val="000D4609"/>
    <w:rsid w:val="000E5A3D"/>
    <w:rsid w:val="00112EFC"/>
    <w:rsid w:val="00115A64"/>
    <w:rsid w:val="00126B1F"/>
    <w:rsid w:val="0013661B"/>
    <w:rsid w:val="00136C20"/>
    <w:rsid w:val="00142E82"/>
    <w:rsid w:val="001472DB"/>
    <w:rsid w:val="0015583A"/>
    <w:rsid w:val="001657C9"/>
    <w:rsid w:val="00165A19"/>
    <w:rsid w:val="00170E10"/>
    <w:rsid w:val="001732CD"/>
    <w:rsid w:val="00177237"/>
    <w:rsid w:val="00185878"/>
    <w:rsid w:val="001A0B5B"/>
    <w:rsid w:val="001A2D31"/>
    <w:rsid w:val="001A3983"/>
    <w:rsid w:val="001A4C0E"/>
    <w:rsid w:val="001C0F6A"/>
    <w:rsid w:val="001C205A"/>
    <w:rsid w:val="001C2DDF"/>
    <w:rsid w:val="001C6263"/>
    <w:rsid w:val="001D2442"/>
    <w:rsid w:val="001D2834"/>
    <w:rsid w:val="0021442D"/>
    <w:rsid w:val="00214FFD"/>
    <w:rsid w:val="002174EB"/>
    <w:rsid w:val="002224D0"/>
    <w:rsid w:val="00224E44"/>
    <w:rsid w:val="002321E6"/>
    <w:rsid w:val="0023686F"/>
    <w:rsid w:val="00246E26"/>
    <w:rsid w:val="00252156"/>
    <w:rsid w:val="00254C74"/>
    <w:rsid w:val="002630BB"/>
    <w:rsid w:val="00263182"/>
    <w:rsid w:val="0027012A"/>
    <w:rsid w:val="002742C0"/>
    <w:rsid w:val="00280B09"/>
    <w:rsid w:val="0028126B"/>
    <w:rsid w:val="002A15CF"/>
    <w:rsid w:val="002A1CEF"/>
    <w:rsid w:val="002A6444"/>
    <w:rsid w:val="002B1984"/>
    <w:rsid w:val="002B2F0C"/>
    <w:rsid w:val="002F2DFA"/>
    <w:rsid w:val="002F7F53"/>
    <w:rsid w:val="00317072"/>
    <w:rsid w:val="00323E47"/>
    <w:rsid w:val="00334D3C"/>
    <w:rsid w:val="003501BE"/>
    <w:rsid w:val="003544F4"/>
    <w:rsid w:val="00370117"/>
    <w:rsid w:val="00377A91"/>
    <w:rsid w:val="00383F18"/>
    <w:rsid w:val="003B0295"/>
    <w:rsid w:val="003B783B"/>
    <w:rsid w:val="003C0B0A"/>
    <w:rsid w:val="004049E4"/>
    <w:rsid w:val="00422D6E"/>
    <w:rsid w:val="00436B98"/>
    <w:rsid w:val="00457854"/>
    <w:rsid w:val="00460102"/>
    <w:rsid w:val="004722A2"/>
    <w:rsid w:val="00472886"/>
    <w:rsid w:val="00473DF2"/>
    <w:rsid w:val="00477353"/>
    <w:rsid w:val="00481CAD"/>
    <w:rsid w:val="00496EDE"/>
    <w:rsid w:val="004A460F"/>
    <w:rsid w:val="004C1D89"/>
    <w:rsid w:val="004D2F99"/>
    <w:rsid w:val="004E3C6B"/>
    <w:rsid w:val="004E7B38"/>
    <w:rsid w:val="004F2CD5"/>
    <w:rsid w:val="005036B6"/>
    <w:rsid w:val="005040CC"/>
    <w:rsid w:val="00514E1F"/>
    <w:rsid w:val="00515701"/>
    <w:rsid w:val="005307CB"/>
    <w:rsid w:val="005312A5"/>
    <w:rsid w:val="00541C1D"/>
    <w:rsid w:val="00560AE7"/>
    <w:rsid w:val="00566A47"/>
    <w:rsid w:val="00571542"/>
    <w:rsid w:val="005836C4"/>
    <w:rsid w:val="00587DA4"/>
    <w:rsid w:val="00591B1A"/>
    <w:rsid w:val="005B0AD2"/>
    <w:rsid w:val="005B0C6C"/>
    <w:rsid w:val="005B2135"/>
    <w:rsid w:val="005B27CB"/>
    <w:rsid w:val="005D41A5"/>
    <w:rsid w:val="005E4585"/>
    <w:rsid w:val="005E4EA6"/>
    <w:rsid w:val="005F66E5"/>
    <w:rsid w:val="00610B48"/>
    <w:rsid w:val="00615EA1"/>
    <w:rsid w:val="0062019A"/>
    <w:rsid w:val="006310F5"/>
    <w:rsid w:val="006814C5"/>
    <w:rsid w:val="006815EB"/>
    <w:rsid w:val="00683C2B"/>
    <w:rsid w:val="00690377"/>
    <w:rsid w:val="00691498"/>
    <w:rsid w:val="00697FDC"/>
    <w:rsid w:val="006B1BD4"/>
    <w:rsid w:val="006B49D0"/>
    <w:rsid w:val="006C2C25"/>
    <w:rsid w:val="006F17A0"/>
    <w:rsid w:val="006F27A2"/>
    <w:rsid w:val="0070130B"/>
    <w:rsid w:val="00733269"/>
    <w:rsid w:val="00743D9C"/>
    <w:rsid w:val="007445AA"/>
    <w:rsid w:val="00750094"/>
    <w:rsid w:val="00776C8F"/>
    <w:rsid w:val="00785C24"/>
    <w:rsid w:val="00790271"/>
    <w:rsid w:val="007909AC"/>
    <w:rsid w:val="00793E23"/>
    <w:rsid w:val="007A12EB"/>
    <w:rsid w:val="007D6F5C"/>
    <w:rsid w:val="007E537C"/>
    <w:rsid w:val="007F18AC"/>
    <w:rsid w:val="007F2B2D"/>
    <w:rsid w:val="008109DE"/>
    <w:rsid w:val="008120C5"/>
    <w:rsid w:val="008156C6"/>
    <w:rsid w:val="00826AF3"/>
    <w:rsid w:val="008302A9"/>
    <w:rsid w:val="0083650B"/>
    <w:rsid w:val="00837EE7"/>
    <w:rsid w:val="00847DE1"/>
    <w:rsid w:val="0086572F"/>
    <w:rsid w:val="008712CB"/>
    <w:rsid w:val="00872273"/>
    <w:rsid w:val="00883EE0"/>
    <w:rsid w:val="00887F6B"/>
    <w:rsid w:val="008951EB"/>
    <w:rsid w:val="00895570"/>
    <w:rsid w:val="008A02FD"/>
    <w:rsid w:val="008A34C5"/>
    <w:rsid w:val="008A3C37"/>
    <w:rsid w:val="008A491E"/>
    <w:rsid w:val="008C7FFB"/>
    <w:rsid w:val="008E56FD"/>
    <w:rsid w:val="008F6211"/>
    <w:rsid w:val="0092037C"/>
    <w:rsid w:val="009267BA"/>
    <w:rsid w:val="00933333"/>
    <w:rsid w:val="00966275"/>
    <w:rsid w:val="00966676"/>
    <w:rsid w:val="00972466"/>
    <w:rsid w:val="009774E9"/>
    <w:rsid w:val="00982BF4"/>
    <w:rsid w:val="00991255"/>
    <w:rsid w:val="00993210"/>
    <w:rsid w:val="009A1D0C"/>
    <w:rsid w:val="009A77FE"/>
    <w:rsid w:val="009B0877"/>
    <w:rsid w:val="009B34F9"/>
    <w:rsid w:val="009B6340"/>
    <w:rsid w:val="009B70BB"/>
    <w:rsid w:val="009B7712"/>
    <w:rsid w:val="009C35D9"/>
    <w:rsid w:val="009D03EF"/>
    <w:rsid w:val="009D6946"/>
    <w:rsid w:val="009E197D"/>
    <w:rsid w:val="009E1A0D"/>
    <w:rsid w:val="009F0B70"/>
    <w:rsid w:val="009F3C0A"/>
    <w:rsid w:val="009F7B4D"/>
    <w:rsid w:val="00A245C7"/>
    <w:rsid w:val="00A35E65"/>
    <w:rsid w:val="00A4121B"/>
    <w:rsid w:val="00A601E0"/>
    <w:rsid w:val="00A707B6"/>
    <w:rsid w:val="00A9294F"/>
    <w:rsid w:val="00A94121"/>
    <w:rsid w:val="00AA2380"/>
    <w:rsid w:val="00AB1101"/>
    <w:rsid w:val="00AB3CB4"/>
    <w:rsid w:val="00AC0133"/>
    <w:rsid w:val="00AC4839"/>
    <w:rsid w:val="00AC4C72"/>
    <w:rsid w:val="00AC6A28"/>
    <w:rsid w:val="00AC7329"/>
    <w:rsid w:val="00AC7C3B"/>
    <w:rsid w:val="00AD0F36"/>
    <w:rsid w:val="00AD2D6F"/>
    <w:rsid w:val="00AE718B"/>
    <w:rsid w:val="00AF4E26"/>
    <w:rsid w:val="00B2058B"/>
    <w:rsid w:val="00B26ACE"/>
    <w:rsid w:val="00B33A56"/>
    <w:rsid w:val="00B341AA"/>
    <w:rsid w:val="00B34BD8"/>
    <w:rsid w:val="00B4090F"/>
    <w:rsid w:val="00B4738A"/>
    <w:rsid w:val="00B54906"/>
    <w:rsid w:val="00B609C7"/>
    <w:rsid w:val="00B7608B"/>
    <w:rsid w:val="00B9684C"/>
    <w:rsid w:val="00BB4A6E"/>
    <w:rsid w:val="00BB7D16"/>
    <w:rsid w:val="00BC21C5"/>
    <w:rsid w:val="00BD39AD"/>
    <w:rsid w:val="00BF404C"/>
    <w:rsid w:val="00C11F1C"/>
    <w:rsid w:val="00C25638"/>
    <w:rsid w:val="00C5631F"/>
    <w:rsid w:val="00C6407E"/>
    <w:rsid w:val="00C72090"/>
    <w:rsid w:val="00C74FA2"/>
    <w:rsid w:val="00C94A95"/>
    <w:rsid w:val="00CA0085"/>
    <w:rsid w:val="00CA1461"/>
    <w:rsid w:val="00CA1926"/>
    <w:rsid w:val="00CA6429"/>
    <w:rsid w:val="00CB066B"/>
    <w:rsid w:val="00CB3823"/>
    <w:rsid w:val="00CC2F8E"/>
    <w:rsid w:val="00CE6DB5"/>
    <w:rsid w:val="00CE7B04"/>
    <w:rsid w:val="00CF06F2"/>
    <w:rsid w:val="00CF07ED"/>
    <w:rsid w:val="00D05A8F"/>
    <w:rsid w:val="00D16B16"/>
    <w:rsid w:val="00D21959"/>
    <w:rsid w:val="00D21BFF"/>
    <w:rsid w:val="00D23C40"/>
    <w:rsid w:val="00D26090"/>
    <w:rsid w:val="00D27138"/>
    <w:rsid w:val="00D34E43"/>
    <w:rsid w:val="00D36C81"/>
    <w:rsid w:val="00D4099B"/>
    <w:rsid w:val="00D45E1C"/>
    <w:rsid w:val="00D5063D"/>
    <w:rsid w:val="00D52AE1"/>
    <w:rsid w:val="00D53B29"/>
    <w:rsid w:val="00D55994"/>
    <w:rsid w:val="00D5694F"/>
    <w:rsid w:val="00D610F3"/>
    <w:rsid w:val="00D7153D"/>
    <w:rsid w:val="00D72AB0"/>
    <w:rsid w:val="00D754ED"/>
    <w:rsid w:val="00D76DC5"/>
    <w:rsid w:val="00D84B92"/>
    <w:rsid w:val="00D940E3"/>
    <w:rsid w:val="00DA33AF"/>
    <w:rsid w:val="00DA4F71"/>
    <w:rsid w:val="00DB6243"/>
    <w:rsid w:val="00DC0F6D"/>
    <w:rsid w:val="00DC4FDB"/>
    <w:rsid w:val="00E052A5"/>
    <w:rsid w:val="00E267A0"/>
    <w:rsid w:val="00E35C6F"/>
    <w:rsid w:val="00E469B9"/>
    <w:rsid w:val="00E52515"/>
    <w:rsid w:val="00E71C27"/>
    <w:rsid w:val="00E90A5F"/>
    <w:rsid w:val="00F10777"/>
    <w:rsid w:val="00F10D8E"/>
    <w:rsid w:val="00F12EFF"/>
    <w:rsid w:val="00F1773B"/>
    <w:rsid w:val="00F236A6"/>
    <w:rsid w:val="00F30E03"/>
    <w:rsid w:val="00F31A4B"/>
    <w:rsid w:val="00F31CB0"/>
    <w:rsid w:val="00F40B14"/>
    <w:rsid w:val="00F40D40"/>
    <w:rsid w:val="00F47E74"/>
    <w:rsid w:val="00F705B3"/>
    <w:rsid w:val="00F76283"/>
    <w:rsid w:val="00F76872"/>
    <w:rsid w:val="00F82663"/>
    <w:rsid w:val="00F8509E"/>
    <w:rsid w:val="00FA2549"/>
    <w:rsid w:val="00FA4C1D"/>
    <w:rsid w:val="00FB429B"/>
    <w:rsid w:val="00FC0F7F"/>
    <w:rsid w:val="00FE3936"/>
    <w:rsid w:val="00FE71BD"/>
    <w:rsid w:val="00FF110E"/>
    <w:rsid w:val="01072842"/>
    <w:rsid w:val="011949CD"/>
    <w:rsid w:val="014336E5"/>
    <w:rsid w:val="01507D34"/>
    <w:rsid w:val="0179546C"/>
    <w:rsid w:val="01804A4C"/>
    <w:rsid w:val="018856AF"/>
    <w:rsid w:val="0194281E"/>
    <w:rsid w:val="019E3125"/>
    <w:rsid w:val="01A71FD9"/>
    <w:rsid w:val="01B446F6"/>
    <w:rsid w:val="01D31020"/>
    <w:rsid w:val="01D55085"/>
    <w:rsid w:val="01E03211"/>
    <w:rsid w:val="01EA605E"/>
    <w:rsid w:val="01F42D45"/>
    <w:rsid w:val="02070CCA"/>
    <w:rsid w:val="027A5940"/>
    <w:rsid w:val="028B18FB"/>
    <w:rsid w:val="028D2630"/>
    <w:rsid w:val="0297204E"/>
    <w:rsid w:val="02AA213A"/>
    <w:rsid w:val="02AB5AF9"/>
    <w:rsid w:val="02D83D58"/>
    <w:rsid w:val="02E42DB9"/>
    <w:rsid w:val="02ED7EC0"/>
    <w:rsid w:val="03092820"/>
    <w:rsid w:val="03100052"/>
    <w:rsid w:val="034A5312"/>
    <w:rsid w:val="037339E3"/>
    <w:rsid w:val="037E4FBC"/>
    <w:rsid w:val="038A1948"/>
    <w:rsid w:val="03942A31"/>
    <w:rsid w:val="03B64756"/>
    <w:rsid w:val="03BA6FEC"/>
    <w:rsid w:val="03C74BB5"/>
    <w:rsid w:val="03D87EB4"/>
    <w:rsid w:val="042C3DD4"/>
    <w:rsid w:val="042D2F03"/>
    <w:rsid w:val="04354274"/>
    <w:rsid w:val="04396DE5"/>
    <w:rsid w:val="043E72DC"/>
    <w:rsid w:val="045F5AED"/>
    <w:rsid w:val="046C3066"/>
    <w:rsid w:val="047C55E2"/>
    <w:rsid w:val="048E7480"/>
    <w:rsid w:val="04934A97"/>
    <w:rsid w:val="049E32FF"/>
    <w:rsid w:val="04B912AC"/>
    <w:rsid w:val="04C133B2"/>
    <w:rsid w:val="04C80BE4"/>
    <w:rsid w:val="04CC7838"/>
    <w:rsid w:val="04DC4690"/>
    <w:rsid w:val="04DD3F64"/>
    <w:rsid w:val="04FC43EA"/>
    <w:rsid w:val="05097879"/>
    <w:rsid w:val="05131E9F"/>
    <w:rsid w:val="05143E2A"/>
    <w:rsid w:val="052A0005"/>
    <w:rsid w:val="052B4CCF"/>
    <w:rsid w:val="052D6C99"/>
    <w:rsid w:val="054134AD"/>
    <w:rsid w:val="055406CA"/>
    <w:rsid w:val="05663F59"/>
    <w:rsid w:val="05B11678"/>
    <w:rsid w:val="05B437EC"/>
    <w:rsid w:val="05D435B9"/>
    <w:rsid w:val="05E86212"/>
    <w:rsid w:val="0600615C"/>
    <w:rsid w:val="06127C3D"/>
    <w:rsid w:val="06274D10"/>
    <w:rsid w:val="06497588"/>
    <w:rsid w:val="066427DB"/>
    <w:rsid w:val="066A1827"/>
    <w:rsid w:val="067B3A34"/>
    <w:rsid w:val="068A3C77"/>
    <w:rsid w:val="068B011B"/>
    <w:rsid w:val="0695505B"/>
    <w:rsid w:val="06B375B9"/>
    <w:rsid w:val="077B0190"/>
    <w:rsid w:val="07921036"/>
    <w:rsid w:val="07A31495"/>
    <w:rsid w:val="07CA0656"/>
    <w:rsid w:val="07D268A7"/>
    <w:rsid w:val="07D7113E"/>
    <w:rsid w:val="07F0314E"/>
    <w:rsid w:val="08115BC8"/>
    <w:rsid w:val="08122176"/>
    <w:rsid w:val="08297BEC"/>
    <w:rsid w:val="082A5712"/>
    <w:rsid w:val="082C3238"/>
    <w:rsid w:val="08400A92"/>
    <w:rsid w:val="087F780C"/>
    <w:rsid w:val="08A2799E"/>
    <w:rsid w:val="08A72892"/>
    <w:rsid w:val="08BA0844"/>
    <w:rsid w:val="08C077A3"/>
    <w:rsid w:val="08CD6073"/>
    <w:rsid w:val="08E458C1"/>
    <w:rsid w:val="08F044D9"/>
    <w:rsid w:val="09077801"/>
    <w:rsid w:val="090A12E5"/>
    <w:rsid w:val="09377AB3"/>
    <w:rsid w:val="09381D91"/>
    <w:rsid w:val="09414AC1"/>
    <w:rsid w:val="09475E50"/>
    <w:rsid w:val="094E71DE"/>
    <w:rsid w:val="09510A7C"/>
    <w:rsid w:val="097A7FD3"/>
    <w:rsid w:val="09894C46"/>
    <w:rsid w:val="0995305F"/>
    <w:rsid w:val="09A45050"/>
    <w:rsid w:val="09AC6AC4"/>
    <w:rsid w:val="09AF4121"/>
    <w:rsid w:val="09AF5ECF"/>
    <w:rsid w:val="09B66A7F"/>
    <w:rsid w:val="09D922D2"/>
    <w:rsid w:val="09E7646D"/>
    <w:rsid w:val="09E77C46"/>
    <w:rsid w:val="0A193C90"/>
    <w:rsid w:val="0A2468C6"/>
    <w:rsid w:val="0A523F38"/>
    <w:rsid w:val="0A540824"/>
    <w:rsid w:val="0A786C09"/>
    <w:rsid w:val="0A7A7116"/>
    <w:rsid w:val="0A7F2C6C"/>
    <w:rsid w:val="0A9D666F"/>
    <w:rsid w:val="0AA25A34"/>
    <w:rsid w:val="0AC41E4E"/>
    <w:rsid w:val="0B057D70"/>
    <w:rsid w:val="0B1526A9"/>
    <w:rsid w:val="0B3002BB"/>
    <w:rsid w:val="0B8802C0"/>
    <w:rsid w:val="0B974E6D"/>
    <w:rsid w:val="0BA31A63"/>
    <w:rsid w:val="0BAD3D13"/>
    <w:rsid w:val="0BB04180"/>
    <w:rsid w:val="0BC35C62"/>
    <w:rsid w:val="0BD252C8"/>
    <w:rsid w:val="0BE37935"/>
    <w:rsid w:val="0BF422BF"/>
    <w:rsid w:val="0BF54180"/>
    <w:rsid w:val="0C104C1F"/>
    <w:rsid w:val="0C360B29"/>
    <w:rsid w:val="0C395F24"/>
    <w:rsid w:val="0C5C4FBF"/>
    <w:rsid w:val="0C6A4CBF"/>
    <w:rsid w:val="0C8946B0"/>
    <w:rsid w:val="0C8D5724"/>
    <w:rsid w:val="0C9D2956"/>
    <w:rsid w:val="0C9E047D"/>
    <w:rsid w:val="0CD8573D"/>
    <w:rsid w:val="0CF34325"/>
    <w:rsid w:val="0CF36847"/>
    <w:rsid w:val="0D0E0891"/>
    <w:rsid w:val="0D5F7C0C"/>
    <w:rsid w:val="0D86163D"/>
    <w:rsid w:val="0D9514F6"/>
    <w:rsid w:val="0DA970D9"/>
    <w:rsid w:val="0DB461AA"/>
    <w:rsid w:val="0DDF1B80"/>
    <w:rsid w:val="0DE645B9"/>
    <w:rsid w:val="0DF30354"/>
    <w:rsid w:val="0DF93766"/>
    <w:rsid w:val="0E010A88"/>
    <w:rsid w:val="0E042561"/>
    <w:rsid w:val="0E097B78"/>
    <w:rsid w:val="0E130CAA"/>
    <w:rsid w:val="0E1F1149"/>
    <w:rsid w:val="0E2126D9"/>
    <w:rsid w:val="0E2D1AB8"/>
    <w:rsid w:val="0E835B7C"/>
    <w:rsid w:val="0E8F2773"/>
    <w:rsid w:val="0EAA4EB7"/>
    <w:rsid w:val="0EB9159E"/>
    <w:rsid w:val="0EE20AF5"/>
    <w:rsid w:val="0EE93753"/>
    <w:rsid w:val="0EF32D02"/>
    <w:rsid w:val="0EFB1BB6"/>
    <w:rsid w:val="0F01089F"/>
    <w:rsid w:val="0F1C6B9A"/>
    <w:rsid w:val="0F1C7D87"/>
    <w:rsid w:val="0F515C7A"/>
    <w:rsid w:val="0FA4224E"/>
    <w:rsid w:val="0FA47B58"/>
    <w:rsid w:val="0FDB69B3"/>
    <w:rsid w:val="0FE443F8"/>
    <w:rsid w:val="10294501"/>
    <w:rsid w:val="10835F24"/>
    <w:rsid w:val="10BB032D"/>
    <w:rsid w:val="111E393A"/>
    <w:rsid w:val="113377F3"/>
    <w:rsid w:val="11382C4E"/>
    <w:rsid w:val="11423ACC"/>
    <w:rsid w:val="11A506DE"/>
    <w:rsid w:val="11AE5B1B"/>
    <w:rsid w:val="11B5429E"/>
    <w:rsid w:val="11EB5F12"/>
    <w:rsid w:val="11FA43A7"/>
    <w:rsid w:val="121F5E12"/>
    <w:rsid w:val="127E0B34"/>
    <w:rsid w:val="12AA2C35"/>
    <w:rsid w:val="12AD766B"/>
    <w:rsid w:val="12B27917"/>
    <w:rsid w:val="12D77DFE"/>
    <w:rsid w:val="12DC585B"/>
    <w:rsid w:val="12FE1C75"/>
    <w:rsid w:val="13165211"/>
    <w:rsid w:val="1317540C"/>
    <w:rsid w:val="132C0590"/>
    <w:rsid w:val="1340403C"/>
    <w:rsid w:val="13525B1D"/>
    <w:rsid w:val="135E5B0B"/>
    <w:rsid w:val="1365189C"/>
    <w:rsid w:val="1381614E"/>
    <w:rsid w:val="138E0EEB"/>
    <w:rsid w:val="13A50343"/>
    <w:rsid w:val="13A520F1"/>
    <w:rsid w:val="13D777CD"/>
    <w:rsid w:val="13E23345"/>
    <w:rsid w:val="13F93889"/>
    <w:rsid w:val="13FF7A53"/>
    <w:rsid w:val="14074B59"/>
    <w:rsid w:val="14103A0E"/>
    <w:rsid w:val="141C3500"/>
    <w:rsid w:val="142474B9"/>
    <w:rsid w:val="148045FB"/>
    <w:rsid w:val="14BC1DE8"/>
    <w:rsid w:val="14DE58BA"/>
    <w:rsid w:val="14F41582"/>
    <w:rsid w:val="15007F26"/>
    <w:rsid w:val="150712B5"/>
    <w:rsid w:val="15127C5A"/>
    <w:rsid w:val="152F4368"/>
    <w:rsid w:val="1542409B"/>
    <w:rsid w:val="154C316C"/>
    <w:rsid w:val="156C60A2"/>
    <w:rsid w:val="157048CD"/>
    <w:rsid w:val="15AE34DE"/>
    <w:rsid w:val="15D1541F"/>
    <w:rsid w:val="15D867AD"/>
    <w:rsid w:val="15DF6E27"/>
    <w:rsid w:val="15E11F8A"/>
    <w:rsid w:val="160F1C69"/>
    <w:rsid w:val="16144DB1"/>
    <w:rsid w:val="161D2412"/>
    <w:rsid w:val="162D4D4B"/>
    <w:rsid w:val="1638724C"/>
    <w:rsid w:val="1674297A"/>
    <w:rsid w:val="16921052"/>
    <w:rsid w:val="16B940F3"/>
    <w:rsid w:val="16DA00BA"/>
    <w:rsid w:val="16DA6745"/>
    <w:rsid w:val="16EB3DBA"/>
    <w:rsid w:val="172D48D7"/>
    <w:rsid w:val="174618F7"/>
    <w:rsid w:val="175B58E8"/>
    <w:rsid w:val="1783099B"/>
    <w:rsid w:val="1796292A"/>
    <w:rsid w:val="17B94614"/>
    <w:rsid w:val="17BD21FE"/>
    <w:rsid w:val="18075128"/>
    <w:rsid w:val="184A02AE"/>
    <w:rsid w:val="185365BF"/>
    <w:rsid w:val="18567E5D"/>
    <w:rsid w:val="186662F2"/>
    <w:rsid w:val="186C7681"/>
    <w:rsid w:val="187D188E"/>
    <w:rsid w:val="188744BB"/>
    <w:rsid w:val="18C8180A"/>
    <w:rsid w:val="18CE28C0"/>
    <w:rsid w:val="18E900C4"/>
    <w:rsid w:val="18FC5502"/>
    <w:rsid w:val="19061883"/>
    <w:rsid w:val="191930CC"/>
    <w:rsid w:val="19197809"/>
    <w:rsid w:val="19202945"/>
    <w:rsid w:val="19271703"/>
    <w:rsid w:val="194F0D3F"/>
    <w:rsid w:val="19506AAB"/>
    <w:rsid w:val="195425EF"/>
    <w:rsid w:val="1956092B"/>
    <w:rsid w:val="19686363"/>
    <w:rsid w:val="197D7D98"/>
    <w:rsid w:val="198347D2"/>
    <w:rsid w:val="198F1879"/>
    <w:rsid w:val="19A1335A"/>
    <w:rsid w:val="19AA0461"/>
    <w:rsid w:val="19BE1564"/>
    <w:rsid w:val="19BF29A4"/>
    <w:rsid w:val="19C31523"/>
    <w:rsid w:val="1A125B82"/>
    <w:rsid w:val="1A4A39F2"/>
    <w:rsid w:val="1A5F56EF"/>
    <w:rsid w:val="1A89276C"/>
    <w:rsid w:val="1AA650CC"/>
    <w:rsid w:val="1AC15A62"/>
    <w:rsid w:val="1AF26A51"/>
    <w:rsid w:val="1B1E7492"/>
    <w:rsid w:val="1B1F4E7E"/>
    <w:rsid w:val="1B252495"/>
    <w:rsid w:val="1B267FBB"/>
    <w:rsid w:val="1B2C7EE9"/>
    <w:rsid w:val="1B862808"/>
    <w:rsid w:val="1B944F25"/>
    <w:rsid w:val="1BB630ED"/>
    <w:rsid w:val="1BCF2401"/>
    <w:rsid w:val="1BE91714"/>
    <w:rsid w:val="1BF05D78"/>
    <w:rsid w:val="1C057BD0"/>
    <w:rsid w:val="1C093B64"/>
    <w:rsid w:val="1C7859D7"/>
    <w:rsid w:val="1CA104D3"/>
    <w:rsid w:val="1CB6536F"/>
    <w:rsid w:val="1CC61A56"/>
    <w:rsid w:val="1CDC7B67"/>
    <w:rsid w:val="1CFF2872"/>
    <w:rsid w:val="1D2340B4"/>
    <w:rsid w:val="1D2D5631"/>
    <w:rsid w:val="1D3A05D5"/>
    <w:rsid w:val="1D706984"/>
    <w:rsid w:val="1D81597C"/>
    <w:rsid w:val="1D85546D"/>
    <w:rsid w:val="1D9236E6"/>
    <w:rsid w:val="1DB00010"/>
    <w:rsid w:val="1DB25B36"/>
    <w:rsid w:val="1DBC69B5"/>
    <w:rsid w:val="1DF41E5B"/>
    <w:rsid w:val="1E012619"/>
    <w:rsid w:val="1E1D38F7"/>
    <w:rsid w:val="1E1E31CB"/>
    <w:rsid w:val="1E2702D2"/>
    <w:rsid w:val="1E34479D"/>
    <w:rsid w:val="1E403142"/>
    <w:rsid w:val="1E5956FA"/>
    <w:rsid w:val="1E7D7EF2"/>
    <w:rsid w:val="1E7E1EBC"/>
    <w:rsid w:val="1ED16490"/>
    <w:rsid w:val="1EE943C4"/>
    <w:rsid w:val="1EF24359"/>
    <w:rsid w:val="1F040613"/>
    <w:rsid w:val="1F0F7886"/>
    <w:rsid w:val="1F1A3993"/>
    <w:rsid w:val="1F2C36C6"/>
    <w:rsid w:val="1F3C22B0"/>
    <w:rsid w:val="1F3F33F9"/>
    <w:rsid w:val="1F4149B7"/>
    <w:rsid w:val="1F503858"/>
    <w:rsid w:val="1F751511"/>
    <w:rsid w:val="1F841754"/>
    <w:rsid w:val="1F896D6A"/>
    <w:rsid w:val="1F973235"/>
    <w:rsid w:val="1F9A7A5A"/>
    <w:rsid w:val="1FB913FE"/>
    <w:rsid w:val="1FC63B1B"/>
    <w:rsid w:val="1FD9384E"/>
    <w:rsid w:val="1FE65F6B"/>
    <w:rsid w:val="1FEF6BCD"/>
    <w:rsid w:val="1FFC0927"/>
    <w:rsid w:val="200D1749"/>
    <w:rsid w:val="20104D96"/>
    <w:rsid w:val="20134DCB"/>
    <w:rsid w:val="20250C6A"/>
    <w:rsid w:val="20323C2B"/>
    <w:rsid w:val="203E3909"/>
    <w:rsid w:val="204D7D98"/>
    <w:rsid w:val="205D622D"/>
    <w:rsid w:val="206B1EAD"/>
    <w:rsid w:val="206F5A45"/>
    <w:rsid w:val="208D63E6"/>
    <w:rsid w:val="20AE6A88"/>
    <w:rsid w:val="20C04A0E"/>
    <w:rsid w:val="20C53DD2"/>
    <w:rsid w:val="20DD736E"/>
    <w:rsid w:val="20EA3839"/>
    <w:rsid w:val="20EC5803"/>
    <w:rsid w:val="210D6337"/>
    <w:rsid w:val="211B54D3"/>
    <w:rsid w:val="21442F49"/>
    <w:rsid w:val="214E7FEB"/>
    <w:rsid w:val="215E6D8B"/>
    <w:rsid w:val="2186530F"/>
    <w:rsid w:val="21B7196D"/>
    <w:rsid w:val="21D019CD"/>
    <w:rsid w:val="21F91F85"/>
    <w:rsid w:val="220300C0"/>
    <w:rsid w:val="22196184"/>
    <w:rsid w:val="22250FCC"/>
    <w:rsid w:val="222F59A7"/>
    <w:rsid w:val="226D092A"/>
    <w:rsid w:val="22723AE6"/>
    <w:rsid w:val="2277734E"/>
    <w:rsid w:val="227B0BEC"/>
    <w:rsid w:val="22B67E76"/>
    <w:rsid w:val="22BB723B"/>
    <w:rsid w:val="22C81958"/>
    <w:rsid w:val="22CA56D0"/>
    <w:rsid w:val="22CC769A"/>
    <w:rsid w:val="22F22C60"/>
    <w:rsid w:val="22F414A7"/>
    <w:rsid w:val="22FD3CF7"/>
    <w:rsid w:val="23072480"/>
    <w:rsid w:val="23151041"/>
    <w:rsid w:val="23356FED"/>
    <w:rsid w:val="23523338"/>
    <w:rsid w:val="235356C5"/>
    <w:rsid w:val="23720241"/>
    <w:rsid w:val="23757D31"/>
    <w:rsid w:val="239C32E7"/>
    <w:rsid w:val="23AD6B8C"/>
    <w:rsid w:val="23C40371"/>
    <w:rsid w:val="23DF51AB"/>
    <w:rsid w:val="23E925BB"/>
    <w:rsid w:val="23EB1DA2"/>
    <w:rsid w:val="23EB3B50"/>
    <w:rsid w:val="2404368A"/>
    <w:rsid w:val="240D7F6A"/>
    <w:rsid w:val="24100833"/>
    <w:rsid w:val="241A30D0"/>
    <w:rsid w:val="24296FA1"/>
    <w:rsid w:val="2466767A"/>
    <w:rsid w:val="24863878"/>
    <w:rsid w:val="24D6372D"/>
    <w:rsid w:val="24F46A34"/>
    <w:rsid w:val="251F7F55"/>
    <w:rsid w:val="255B2F57"/>
    <w:rsid w:val="259049AF"/>
    <w:rsid w:val="25A53FD2"/>
    <w:rsid w:val="25A5657F"/>
    <w:rsid w:val="25BF37F3"/>
    <w:rsid w:val="25E20F82"/>
    <w:rsid w:val="25ED1E01"/>
    <w:rsid w:val="260B2287"/>
    <w:rsid w:val="262C56ED"/>
    <w:rsid w:val="264D464E"/>
    <w:rsid w:val="265F2C2D"/>
    <w:rsid w:val="267A740D"/>
    <w:rsid w:val="26825927"/>
    <w:rsid w:val="26AA5F44"/>
    <w:rsid w:val="26BE379D"/>
    <w:rsid w:val="26E322A8"/>
    <w:rsid w:val="26EB3E67"/>
    <w:rsid w:val="274243CE"/>
    <w:rsid w:val="27430228"/>
    <w:rsid w:val="27436D25"/>
    <w:rsid w:val="27565784"/>
    <w:rsid w:val="27914A0E"/>
    <w:rsid w:val="27A80EA8"/>
    <w:rsid w:val="27B150B0"/>
    <w:rsid w:val="27B518A9"/>
    <w:rsid w:val="27D122AA"/>
    <w:rsid w:val="27D914B0"/>
    <w:rsid w:val="27FD20A3"/>
    <w:rsid w:val="28066A6E"/>
    <w:rsid w:val="283A33C7"/>
    <w:rsid w:val="28453E27"/>
    <w:rsid w:val="28643ED1"/>
    <w:rsid w:val="28732366"/>
    <w:rsid w:val="288D1679"/>
    <w:rsid w:val="28982E80"/>
    <w:rsid w:val="28B27332"/>
    <w:rsid w:val="28C65ABA"/>
    <w:rsid w:val="28EA3707"/>
    <w:rsid w:val="293946DB"/>
    <w:rsid w:val="298962E5"/>
    <w:rsid w:val="298C1931"/>
    <w:rsid w:val="29982084"/>
    <w:rsid w:val="29A104CA"/>
    <w:rsid w:val="29AE18A7"/>
    <w:rsid w:val="29B7490E"/>
    <w:rsid w:val="29BB5D72"/>
    <w:rsid w:val="29CB3B3C"/>
    <w:rsid w:val="29EA6A0F"/>
    <w:rsid w:val="2A067935"/>
    <w:rsid w:val="2A24600D"/>
    <w:rsid w:val="2A6401B8"/>
    <w:rsid w:val="2A6E114E"/>
    <w:rsid w:val="2A701253"/>
    <w:rsid w:val="2A7C564C"/>
    <w:rsid w:val="2A7D1A7A"/>
    <w:rsid w:val="2A8940C2"/>
    <w:rsid w:val="2A9767DF"/>
    <w:rsid w:val="2ACB541A"/>
    <w:rsid w:val="2AD76BDC"/>
    <w:rsid w:val="2AEC6A9F"/>
    <w:rsid w:val="2B1240B8"/>
    <w:rsid w:val="2B5574A7"/>
    <w:rsid w:val="2B74267D"/>
    <w:rsid w:val="2B822FEC"/>
    <w:rsid w:val="2B876854"/>
    <w:rsid w:val="2BB533C1"/>
    <w:rsid w:val="2BB807BB"/>
    <w:rsid w:val="2BC5112A"/>
    <w:rsid w:val="2BF51A0F"/>
    <w:rsid w:val="2C002162"/>
    <w:rsid w:val="2C0C73AE"/>
    <w:rsid w:val="2C131E96"/>
    <w:rsid w:val="2C3167C0"/>
    <w:rsid w:val="2C424708"/>
    <w:rsid w:val="2C552A86"/>
    <w:rsid w:val="2C5C1A8E"/>
    <w:rsid w:val="2C78708A"/>
    <w:rsid w:val="2C83526D"/>
    <w:rsid w:val="2C9E3E55"/>
    <w:rsid w:val="2CB216AE"/>
    <w:rsid w:val="2CB35427"/>
    <w:rsid w:val="2CC55886"/>
    <w:rsid w:val="2CC66F08"/>
    <w:rsid w:val="2CDA30CF"/>
    <w:rsid w:val="2D177764"/>
    <w:rsid w:val="2D377E06"/>
    <w:rsid w:val="2DA3549B"/>
    <w:rsid w:val="2DAC07F4"/>
    <w:rsid w:val="2DD71D71"/>
    <w:rsid w:val="2DF857E7"/>
    <w:rsid w:val="2DFA71B8"/>
    <w:rsid w:val="2E093550"/>
    <w:rsid w:val="2E0E0B66"/>
    <w:rsid w:val="2E271C28"/>
    <w:rsid w:val="2E374561"/>
    <w:rsid w:val="2E7F7CB6"/>
    <w:rsid w:val="2E833827"/>
    <w:rsid w:val="2EAD1A62"/>
    <w:rsid w:val="2EB65FE5"/>
    <w:rsid w:val="2EBC4A66"/>
    <w:rsid w:val="2EEB0EA8"/>
    <w:rsid w:val="2F031896"/>
    <w:rsid w:val="2F081A5A"/>
    <w:rsid w:val="2F1A79DF"/>
    <w:rsid w:val="2F2B1BEC"/>
    <w:rsid w:val="2F416D1A"/>
    <w:rsid w:val="2F4E2809"/>
    <w:rsid w:val="2F562BF2"/>
    <w:rsid w:val="2F5C3B54"/>
    <w:rsid w:val="2F7B222C"/>
    <w:rsid w:val="2F911A4F"/>
    <w:rsid w:val="2F9376DA"/>
    <w:rsid w:val="2FAF1ED5"/>
    <w:rsid w:val="2FD85E6C"/>
    <w:rsid w:val="2FDD4C94"/>
    <w:rsid w:val="2FE34275"/>
    <w:rsid w:val="30093027"/>
    <w:rsid w:val="3014329B"/>
    <w:rsid w:val="302A5A00"/>
    <w:rsid w:val="303B5326"/>
    <w:rsid w:val="304C5976"/>
    <w:rsid w:val="307750E9"/>
    <w:rsid w:val="309440A1"/>
    <w:rsid w:val="30CA4E30"/>
    <w:rsid w:val="30FE0200"/>
    <w:rsid w:val="312144F6"/>
    <w:rsid w:val="31242E01"/>
    <w:rsid w:val="31692558"/>
    <w:rsid w:val="31D64091"/>
    <w:rsid w:val="31D71BB7"/>
    <w:rsid w:val="31EC7411"/>
    <w:rsid w:val="320329AC"/>
    <w:rsid w:val="32110115"/>
    <w:rsid w:val="322546D1"/>
    <w:rsid w:val="3227669B"/>
    <w:rsid w:val="324A2389"/>
    <w:rsid w:val="325604D0"/>
    <w:rsid w:val="325D030E"/>
    <w:rsid w:val="327701E8"/>
    <w:rsid w:val="32851B1A"/>
    <w:rsid w:val="328905FA"/>
    <w:rsid w:val="328C4750"/>
    <w:rsid w:val="32D00187"/>
    <w:rsid w:val="32D57EA5"/>
    <w:rsid w:val="32D61E6F"/>
    <w:rsid w:val="32E10FDD"/>
    <w:rsid w:val="32E77BD8"/>
    <w:rsid w:val="32FB3683"/>
    <w:rsid w:val="33044FC4"/>
    <w:rsid w:val="330864CC"/>
    <w:rsid w:val="3320203F"/>
    <w:rsid w:val="33370EE8"/>
    <w:rsid w:val="3358764C"/>
    <w:rsid w:val="335E433E"/>
    <w:rsid w:val="336D632F"/>
    <w:rsid w:val="338D077F"/>
    <w:rsid w:val="338D4C23"/>
    <w:rsid w:val="33BE6B8B"/>
    <w:rsid w:val="33CA5530"/>
    <w:rsid w:val="33E55E8F"/>
    <w:rsid w:val="33F0689A"/>
    <w:rsid w:val="34052A0C"/>
    <w:rsid w:val="34071ECB"/>
    <w:rsid w:val="341C4A10"/>
    <w:rsid w:val="343C3F54"/>
    <w:rsid w:val="345507E9"/>
    <w:rsid w:val="34586FDF"/>
    <w:rsid w:val="34873421"/>
    <w:rsid w:val="349E076A"/>
    <w:rsid w:val="34A75871"/>
    <w:rsid w:val="34BF6E0C"/>
    <w:rsid w:val="34D754B4"/>
    <w:rsid w:val="34DE75B8"/>
    <w:rsid w:val="34EF0FC6"/>
    <w:rsid w:val="350031D3"/>
    <w:rsid w:val="351153E0"/>
    <w:rsid w:val="351A4295"/>
    <w:rsid w:val="35246EC1"/>
    <w:rsid w:val="353A22C6"/>
    <w:rsid w:val="353A66E5"/>
    <w:rsid w:val="353F3A56"/>
    <w:rsid w:val="35633E8E"/>
    <w:rsid w:val="357C6CFE"/>
    <w:rsid w:val="35891EF6"/>
    <w:rsid w:val="358A3287"/>
    <w:rsid w:val="358F46C4"/>
    <w:rsid w:val="35B53FBD"/>
    <w:rsid w:val="35CE656F"/>
    <w:rsid w:val="360016DD"/>
    <w:rsid w:val="361433DA"/>
    <w:rsid w:val="36146F36"/>
    <w:rsid w:val="361909F0"/>
    <w:rsid w:val="36211653"/>
    <w:rsid w:val="3627310D"/>
    <w:rsid w:val="364315C9"/>
    <w:rsid w:val="364558D8"/>
    <w:rsid w:val="364E6941"/>
    <w:rsid w:val="366037D3"/>
    <w:rsid w:val="36745C27"/>
    <w:rsid w:val="36857A21"/>
    <w:rsid w:val="36940077"/>
    <w:rsid w:val="36973645"/>
    <w:rsid w:val="36987B67"/>
    <w:rsid w:val="36A55DE0"/>
    <w:rsid w:val="36BB1E61"/>
    <w:rsid w:val="36CA5847"/>
    <w:rsid w:val="36D6068F"/>
    <w:rsid w:val="36E7289C"/>
    <w:rsid w:val="36F210B1"/>
    <w:rsid w:val="3782216C"/>
    <w:rsid w:val="379C71E3"/>
    <w:rsid w:val="37AB5678"/>
    <w:rsid w:val="37BF5A84"/>
    <w:rsid w:val="37D56B99"/>
    <w:rsid w:val="37DE3C9F"/>
    <w:rsid w:val="37DF5322"/>
    <w:rsid w:val="37F43AC8"/>
    <w:rsid w:val="38156F95"/>
    <w:rsid w:val="382F62A9"/>
    <w:rsid w:val="38392C84"/>
    <w:rsid w:val="385B0E4C"/>
    <w:rsid w:val="38667F50"/>
    <w:rsid w:val="38796F6B"/>
    <w:rsid w:val="38992830"/>
    <w:rsid w:val="38A30A45"/>
    <w:rsid w:val="38AF1484"/>
    <w:rsid w:val="38BE13DB"/>
    <w:rsid w:val="38E54BBA"/>
    <w:rsid w:val="38EB2338"/>
    <w:rsid w:val="38F95346"/>
    <w:rsid w:val="38FE0D31"/>
    <w:rsid w:val="390A63CE"/>
    <w:rsid w:val="392E47B3"/>
    <w:rsid w:val="39486B76"/>
    <w:rsid w:val="395F671A"/>
    <w:rsid w:val="397A1F29"/>
    <w:rsid w:val="397A79F8"/>
    <w:rsid w:val="39BA05CD"/>
    <w:rsid w:val="39CD3FCC"/>
    <w:rsid w:val="39D65C76"/>
    <w:rsid w:val="39F01A68"/>
    <w:rsid w:val="39F4460C"/>
    <w:rsid w:val="39F74BA5"/>
    <w:rsid w:val="39FD5F33"/>
    <w:rsid w:val="3A116E31"/>
    <w:rsid w:val="3A1902B0"/>
    <w:rsid w:val="3A19698F"/>
    <w:rsid w:val="3A2B0CF2"/>
    <w:rsid w:val="3A443B62"/>
    <w:rsid w:val="3A4A2358"/>
    <w:rsid w:val="3A4C1FE8"/>
    <w:rsid w:val="3A543DA5"/>
    <w:rsid w:val="3A555D6F"/>
    <w:rsid w:val="3A605161"/>
    <w:rsid w:val="3A824DB6"/>
    <w:rsid w:val="3A886145"/>
    <w:rsid w:val="3A8B68A2"/>
    <w:rsid w:val="3AA84ECC"/>
    <w:rsid w:val="3AD24801"/>
    <w:rsid w:val="3B1E43B3"/>
    <w:rsid w:val="3B295A4A"/>
    <w:rsid w:val="3B2E2848"/>
    <w:rsid w:val="3B3616FD"/>
    <w:rsid w:val="3B3F2CA7"/>
    <w:rsid w:val="3B3F51A6"/>
    <w:rsid w:val="3B43343F"/>
    <w:rsid w:val="3B4E2EEA"/>
    <w:rsid w:val="3B753C60"/>
    <w:rsid w:val="3B7A72C5"/>
    <w:rsid w:val="3B7B5058"/>
    <w:rsid w:val="3B96663F"/>
    <w:rsid w:val="3B9C3C56"/>
    <w:rsid w:val="3BA64AD4"/>
    <w:rsid w:val="3BB1145F"/>
    <w:rsid w:val="3BB16FD5"/>
    <w:rsid w:val="3BBA232E"/>
    <w:rsid w:val="3BBD6992"/>
    <w:rsid w:val="3BCB7A61"/>
    <w:rsid w:val="3BE15B0C"/>
    <w:rsid w:val="3BFF5F92"/>
    <w:rsid w:val="3C0E1309"/>
    <w:rsid w:val="3C2679C3"/>
    <w:rsid w:val="3C2E5359"/>
    <w:rsid w:val="3C432323"/>
    <w:rsid w:val="3C9367F7"/>
    <w:rsid w:val="3CB07E18"/>
    <w:rsid w:val="3CC147CB"/>
    <w:rsid w:val="3CD967E3"/>
    <w:rsid w:val="3CDB07AE"/>
    <w:rsid w:val="3D053A7C"/>
    <w:rsid w:val="3D232155"/>
    <w:rsid w:val="3D235CB1"/>
    <w:rsid w:val="3D2C4153"/>
    <w:rsid w:val="3D4C5207"/>
    <w:rsid w:val="3D695DB9"/>
    <w:rsid w:val="3D7A6218"/>
    <w:rsid w:val="3D8F1598"/>
    <w:rsid w:val="3DD1570D"/>
    <w:rsid w:val="3DE74B05"/>
    <w:rsid w:val="3DEE62BF"/>
    <w:rsid w:val="3DF5764D"/>
    <w:rsid w:val="3DF748FE"/>
    <w:rsid w:val="3E3C1720"/>
    <w:rsid w:val="3E6D3687"/>
    <w:rsid w:val="3E9A1FA2"/>
    <w:rsid w:val="3EA11583"/>
    <w:rsid w:val="3EB5502E"/>
    <w:rsid w:val="3EC11C25"/>
    <w:rsid w:val="3ED43312"/>
    <w:rsid w:val="3EF43DA9"/>
    <w:rsid w:val="3F0D4E6A"/>
    <w:rsid w:val="3F0F2990"/>
    <w:rsid w:val="3F2D1069"/>
    <w:rsid w:val="3F682F54"/>
    <w:rsid w:val="3F6F342F"/>
    <w:rsid w:val="3F823162"/>
    <w:rsid w:val="3FC254C1"/>
    <w:rsid w:val="3FC6325B"/>
    <w:rsid w:val="3FCC0881"/>
    <w:rsid w:val="3FD01C7D"/>
    <w:rsid w:val="3FEC0F24"/>
    <w:rsid w:val="3FF35E0E"/>
    <w:rsid w:val="400F4829"/>
    <w:rsid w:val="402266F3"/>
    <w:rsid w:val="4033445D"/>
    <w:rsid w:val="4047615A"/>
    <w:rsid w:val="406960D0"/>
    <w:rsid w:val="408B6047"/>
    <w:rsid w:val="40BB4ECE"/>
    <w:rsid w:val="40D40437"/>
    <w:rsid w:val="40D55514"/>
    <w:rsid w:val="40DE261A"/>
    <w:rsid w:val="40EA5463"/>
    <w:rsid w:val="413C37E5"/>
    <w:rsid w:val="414C7ECC"/>
    <w:rsid w:val="418036D2"/>
    <w:rsid w:val="41874A60"/>
    <w:rsid w:val="41983228"/>
    <w:rsid w:val="41A41AB6"/>
    <w:rsid w:val="41AF2209"/>
    <w:rsid w:val="41C320AA"/>
    <w:rsid w:val="41C55588"/>
    <w:rsid w:val="41DD4469"/>
    <w:rsid w:val="41FD2F74"/>
    <w:rsid w:val="41FF6CEC"/>
    <w:rsid w:val="42024A2E"/>
    <w:rsid w:val="42204EB5"/>
    <w:rsid w:val="42277FF1"/>
    <w:rsid w:val="42497F67"/>
    <w:rsid w:val="42694590"/>
    <w:rsid w:val="427052ED"/>
    <w:rsid w:val="42764AD5"/>
    <w:rsid w:val="42BA3617"/>
    <w:rsid w:val="42C955C2"/>
    <w:rsid w:val="42E9356E"/>
    <w:rsid w:val="43212C92"/>
    <w:rsid w:val="43476B9D"/>
    <w:rsid w:val="434846C3"/>
    <w:rsid w:val="43636E1D"/>
    <w:rsid w:val="437106EC"/>
    <w:rsid w:val="43747266"/>
    <w:rsid w:val="43AA0EDA"/>
    <w:rsid w:val="43B2676E"/>
    <w:rsid w:val="43BE31FF"/>
    <w:rsid w:val="43BF0732"/>
    <w:rsid w:val="43CD6976"/>
    <w:rsid w:val="43F917DF"/>
    <w:rsid w:val="43FD36FF"/>
    <w:rsid w:val="44107EC2"/>
    <w:rsid w:val="44250560"/>
    <w:rsid w:val="44254A04"/>
    <w:rsid w:val="442A522D"/>
    <w:rsid w:val="44476729"/>
    <w:rsid w:val="447B63D2"/>
    <w:rsid w:val="4488746D"/>
    <w:rsid w:val="4497145E"/>
    <w:rsid w:val="44BD157C"/>
    <w:rsid w:val="44CB1108"/>
    <w:rsid w:val="44E46C23"/>
    <w:rsid w:val="44F74ACF"/>
    <w:rsid w:val="450B1E4C"/>
    <w:rsid w:val="45196317"/>
    <w:rsid w:val="45201D19"/>
    <w:rsid w:val="4543132F"/>
    <w:rsid w:val="45482758"/>
    <w:rsid w:val="45633A36"/>
    <w:rsid w:val="456B28EB"/>
    <w:rsid w:val="45833790"/>
    <w:rsid w:val="45A32084"/>
    <w:rsid w:val="45AC718B"/>
    <w:rsid w:val="45B90441"/>
    <w:rsid w:val="45B93656"/>
    <w:rsid w:val="45C24B37"/>
    <w:rsid w:val="45EE77CB"/>
    <w:rsid w:val="45F75309"/>
    <w:rsid w:val="460A5C60"/>
    <w:rsid w:val="462250D1"/>
    <w:rsid w:val="463044C0"/>
    <w:rsid w:val="46432292"/>
    <w:rsid w:val="46472A10"/>
    <w:rsid w:val="46592743"/>
    <w:rsid w:val="466B2BA2"/>
    <w:rsid w:val="46733805"/>
    <w:rsid w:val="4674014C"/>
    <w:rsid w:val="4690085B"/>
    <w:rsid w:val="46A32A32"/>
    <w:rsid w:val="46B6431F"/>
    <w:rsid w:val="46B74672"/>
    <w:rsid w:val="46D00C57"/>
    <w:rsid w:val="46D149CF"/>
    <w:rsid w:val="46D15F6E"/>
    <w:rsid w:val="46DD5122"/>
    <w:rsid w:val="46E2098A"/>
    <w:rsid w:val="46E74160"/>
    <w:rsid w:val="46FA3F26"/>
    <w:rsid w:val="471C3E9C"/>
    <w:rsid w:val="471F1BDF"/>
    <w:rsid w:val="472E00BF"/>
    <w:rsid w:val="4739279E"/>
    <w:rsid w:val="475A49C5"/>
    <w:rsid w:val="4763079F"/>
    <w:rsid w:val="47633879"/>
    <w:rsid w:val="4766336A"/>
    <w:rsid w:val="47685334"/>
    <w:rsid w:val="478252E7"/>
    <w:rsid w:val="47B70069"/>
    <w:rsid w:val="47B859B7"/>
    <w:rsid w:val="47E81FD1"/>
    <w:rsid w:val="47EC1EB8"/>
    <w:rsid w:val="481E2858"/>
    <w:rsid w:val="481E59F2"/>
    <w:rsid w:val="483C1502"/>
    <w:rsid w:val="483F2094"/>
    <w:rsid w:val="48711A74"/>
    <w:rsid w:val="487123CF"/>
    <w:rsid w:val="488A12DA"/>
    <w:rsid w:val="489B0D8B"/>
    <w:rsid w:val="48D367DD"/>
    <w:rsid w:val="48E03233"/>
    <w:rsid w:val="48F34034"/>
    <w:rsid w:val="494D47E1"/>
    <w:rsid w:val="49525271"/>
    <w:rsid w:val="495711BC"/>
    <w:rsid w:val="496C3D5B"/>
    <w:rsid w:val="497658F3"/>
    <w:rsid w:val="497C0C22"/>
    <w:rsid w:val="497F0713"/>
    <w:rsid w:val="49940662"/>
    <w:rsid w:val="49975A5C"/>
    <w:rsid w:val="49FB013B"/>
    <w:rsid w:val="4A23295F"/>
    <w:rsid w:val="4A276C67"/>
    <w:rsid w:val="4A2E4064"/>
    <w:rsid w:val="4A35657A"/>
    <w:rsid w:val="4A370FED"/>
    <w:rsid w:val="4A3F5BCA"/>
    <w:rsid w:val="4A443E93"/>
    <w:rsid w:val="4A527BD5"/>
    <w:rsid w:val="4A54284B"/>
    <w:rsid w:val="4A7638C4"/>
    <w:rsid w:val="4A7E09CA"/>
    <w:rsid w:val="4A9536DD"/>
    <w:rsid w:val="4ACE3700"/>
    <w:rsid w:val="4AE178D7"/>
    <w:rsid w:val="4AF01182"/>
    <w:rsid w:val="4AF55476"/>
    <w:rsid w:val="4AFD2237"/>
    <w:rsid w:val="4B4D44B9"/>
    <w:rsid w:val="4B5005B9"/>
    <w:rsid w:val="4B591900"/>
    <w:rsid w:val="4B6202EC"/>
    <w:rsid w:val="4B8F7333"/>
    <w:rsid w:val="4B9761E7"/>
    <w:rsid w:val="4B9A1834"/>
    <w:rsid w:val="4B9E1324"/>
    <w:rsid w:val="4B9F509C"/>
    <w:rsid w:val="4BBA72C1"/>
    <w:rsid w:val="4BF52F0E"/>
    <w:rsid w:val="4BF90D26"/>
    <w:rsid w:val="4BFF3767"/>
    <w:rsid w:val="4C300DF5"/>
    <w:rsid w:val="4C303F46"/>
    <w:rsid w:val="4C3E3364"/>
    <w:rsid w:val="4C6065D9"/>
    <w:rsid w:val="4C765AF8"/>
    <w:rsid w:val="4C894901"/>
    <w:rsid w:val="4CB15087"/>
    <w:rsid w:val="4CC254E6"/>
    <w:rsid w:val="4CD7758C"/>
    <w:rsid w:val="4CE54D31"/>
    <w:rsid w:val="4CF66F3E"/>
    <w:rsid w:val="4CFA521C"/>
    <w:rsid w:val="4CFD02CC"/>
    <w:rsid w:val="4D04165B"/>
    <w:rsid w:val="4D063625"/>
    <w:rsid w:val="4D0E072B"/>
    <w:rsid w:val="4D0E24D9"/>
    <w:rsid w:val="4D186EB4"/>
    <w:rsid w:val="4D3F2693"/>
    <w:rsid w:val="4D537EEC"/>
    <w:rsid w:val="4D7F33D7"/>
    <w:rsid w:val="4D9476AD"/>
    <w:rsid w:val="4DA92202"/>
    <w:rsid w:val="4DD80B5E"/>
    <w:rsid w:val="4DEC3484"/>
    <w:rsid w:val="4E0C1D97"/>
    <w:rsid w:val="4E0F6509"/>
    <w:rsid w:val="4E1933FE"/>
    <w:rsid w:val="4E704ACE"/>
    <w:rsid w:val="4E881A8F"/>
    <w:rsid w:val="4EA36C51"/>
    <w:rsid w:val="4EC6312C"/>
    <w:rsid w:val="4ED17C62"/>
    <w:rsid w:val="4EDD2163"/>
    <w:rsid w:val="4EEE5734"/>
    <w:rsid w:val="4EF729A6"/>
    <w:rsid w:val="4EFE032C"/>
    <w:rsid w:val="4F2E29BF"/>
    <w:rsid w:val="4F7217E1"/>
    <w:rsid w:val="4F74239C"/>
    <w:rsid w:val="4F766114"/>
    <w:rsid w:val="4F8E5B53"/>
    <w:rsid w:val="4FA90297"/>
    <w:rsid w:val="4FBC621D"/>
    <w:rsid w:val="4FF534DD"/>
    <w:rsid w:val="50041972"/>
    <w:rsid w:val="5030276E"/>
    <w:rsid w:val="50355FCF"/>
    <w:rsid w:val="50795EBC"/>
    <w:rsid w:val="507C64A1"/>
    <w:rsid w:val="508A5779"/>
    <w:rsid w:val="508B21B3"/>
    <w:rsid w:val="509E5922"/>
    <w:rsid w:val="50A849F3"/>
    <w:rsid w:val="50BB7B1D"/>
    <w:rsid w:val="50C11611"/>
    <w:rsid w:val="51142088"/>
    <w:rsid w:val="51B345AA"/>
    <w:rsid w:val="51DF265F"/>
    <w:rsid w:val="521F7EA6"/>
    <w:rsid w:val="52221EB1"/>
    <w:rsid w:val="52260855"/>
    <w:rsid w:val="522A160F"/>
    <w:rsid w:val="523600EF"/>
    <w:rsid w:val="523D116B"/>
    <w:rsid w:val="52653BBD"/>
    <w:rsid w:val="5273314B"/>
    <w:rsid w:val="5281256E"/>
    <w:rsid w:val="528648C0"/>
    <w:rsid w:val="528943B0"/>
    <w:rsid w:val="52A64F62"/>
    <w:rsid w:val="52CA0C50"/>
    <w:rsid w:val="52CD174F"/>
    <w:rsid w:val="52D970E6"/>
    <w:rsid w:val="52DC2732"/>
    <w:rsid w:val="52E141EC"/>
    <w:rsid w:val="52E672F6"/>
    <w:rsid w:val="530103EA"/>
    <w:rsid w:val="53070920"/>
    <w:rsid w:val="53091D3D"/>
    <w:rsid w:val="533F05E1"/>
    <w:rsid w:val="536A41E2"/>
    <w:rsid w:val="536F3C21"/>
    <w:rsid w:val="5382152B"/>
    <w:rsid w:val="538E52FF"/>
    <w:rsid w:val="53A2397B"/>
    <w:rsid w:val="53BD6A07"/>
    <w:rsid w:val="53C02053"/>
    <w:rsid w:val="53CC09F8"/>
    <w:rsid w:val="53F8359B"/>
    <w:rsid w:val="53F863BC"/>
    <w:rsid w:val="54065CB8"/>
    <w:rsid w:val="54102FDB"/>
    <w:rsid w:val="543A1E06"/>
    <w:rsid w:val="548D49E1"/>
    <w:rsid w:val="549079EB"/>
    <w:rsid w:val="549E05E7"/>
    <w:rsid w:val="54C50A9A"/>
    <w:rsid w:val="54CA0BC8"/>
    <w:rsid w:val="54D664CB"/>
    <w:rsid w:val="54D77655"/>
    <w:rsid w:val="54DB67C4"/>
    <w:rsid w:val="552A00CC"/>
    <w:rsid w:val="552B174F"/>
    <w:rsid w:val="553B7BE4"/>
    <w:rsid w:val="55452810"/>
    <w:rsid w:val="554F368F"/>
    <w:rsid w:val="556800DC"/>
    <w:rsid w:val="55763CEF"/>
    <w:rsid w:val="557B4F87"/>
    <w:rsid w:val="55992B5C"/>
    <w:rsid w:val="560E354A"/>
    <w:rsid w:val="56264741"/>
    <w:rsid w:val="564D4072"/>
    <w:rsid w:val="56625644"/>
    <w:rsid w:val="566E223B"/>
    <w:rsid w:val="56A45C5C"/>
    <w:rsid w:val="56B440F1"/>
    <w:rsid w:val="56BC0B89"/>
    <w:rsid w:val="56D54068"/>
    <w:rsid w:val="56E30533"/>
    <w:rsid w:val="56FA08F7"/>
    <w:rsid w:val="57014E5D"/>
    <w:rsid w:val="57032983"/>
    <w:rsid w:val="57062473"/>
    <w:rsid w:val="57150E92"/>
    <w:rsid w:val="57201787"/>
    <w:rsid w:val="5727408E"/>
    <w:rsid w:val="57325016"/>
    <w:rsid w:val="573C10CF"/>
    <w:rsid w:val="574A334E"/>
    <w:rsid w:val="579B0E0D"/>
    <w:rsid w:val="57D87A93"/>
    <w:rsid w:val="57E806BA"/>
    <w:rsid w:val="580018F0"/>
    <w:rsid w:val="58214DBF"/>
    <w:rsid w:val="5838665C"/>
    <w:rsid w:val="5853793A"/>
    <w:rsid w:val="587E77AA"/>
    <w:rsid w:val="587F4216"/>
    <w:rsid w:val="58900246"/>
    <w:rsid w:val="58B23DD2"/>
    <w:rsid w:val="58B334DC"/>
    <w:rsid w:val="58BF5254"/>
    <w:rsid w:val="59267A1F"/>
    <w:rsid w:val="59374A89"/>
    <w:rsid w:val="594D25DB"/>
    <w:rsid w:val="594F1EAF"/>
    <w:rsid w:val="5969563F"/>
    <w:rsid w:val="59722042"/>
    <w:rsid w:val="59762F75"/>
    <w:rsid w:val="5976568E"/>
    <w:rsid w:val="59796F2C"/>
    <w:rsid w:val="598B6C60"/>
    <w:rsid w:val="59B15A33"/>
    <w:rsid w:val="59CD5F33"/>
    <w:rsid w:val="59DC351D"/>
    <w:rsid w:val="59EC3BA2"/>
    <w:rsid w:val="59EF62C2"/>
    <w:rsid w:val="5A1250C2"/>
    <w:rsid w:val="5A1C6A86"/>
    <w:rsid w:val="5A403EEE"/>
    <w:rsid w:val="5A517EA9"/>
    <w:rsid w:val="5A6D2DC7"/>
    <w:rsid w:val="5A8229B8"/>
    <w:rsid w:val="5A9F29C3"/>
    <w:rsid w:val="5AA862C2"/>
    <w:rsid w:val="5AA955EF"/>
    <w:rsid w:val="5AB81CD6"/>
    <w:rsid w:val="5AC83340"/>
    <w:rsid w:val="5ACC12DE"/>
    <w:rsid w:val="5ACC7530"/>
    <w:rsid w:val="5AE12FE7"/>
    <w:rsid w:val="5AF96577"/>
    <w:rsid w:val="5B0D4D97"/>
    <w:rsid w:val="5B4C378D"/>
    <w:rsid w:val="5B61411C"/>
    <w:rsid w:val="5B726329"/>
    <w:rsid w:val="5BCF1086"/>
    <w:rsid w:val="5BE03293"/>
    <w:rsid w:val="5BE2525D"/>
    <w:rsid w:val="5BF804F2"/>
    <w:rsid w:val="5C1318BA"/>
    <w:rsid w:val="5C25514A"/>
    <w:rsid w:val="5C311D40"/>
    <w:rsid w:val="5C6D3D3E"/>
    <w:rsid w:val="5C700ABB"/>
    <w:rsid w:val="5C7D4F86"/>
    <w:rsid w:val="5C8C341B"/>
    <w:rsid w:val="5CAA678C"/>
    <w:rsid w:val="5CE40B61"/>
    <w:rsid w:val="5CE70651"/>
    <w:rsid w:val="5CF76AE6"/>
    <w:rsid w:val="5CFD1C22"/>
    <w:rsid w:val="5CFF3BED"/>
    <w:rsid w:val="5D047455"/>
    <w:rsid w:val="5D105DFA"/>
    <w:rsid w:val="5D2B6790"/>
    <w:rsid w:val="5D435B8E"/>
    <w:rsid w:val="5D5538EF"/>
    <w:rsid w:val="5D6972B8"/>
    <w:rsid w:val="5D6B71EC"/>
    <w:rsid w:val="5D6F0D72"/>
    <w:rsid w:val="5DB46785"/>
    <w:rsid w:val="5DC65EA3"/>
    <w:rsid w:val="5DF11787"/>
    <w:rsid w:val="5E0E0D51"/>
    <w:rsid w:val="5E3D37E2"/>
    <w:rsid w:val="5E426C44"/>
    <w:rsid w:val="5E4A609E"/>
    <w:rsid w:val="5E7E2E45"/>
    <w:rsid w:val="5EA66A16"/>
    <w:rsid w:val="5EFD7232"/>
    <w:rsid w:val="5F1F2324"/>
    <w:rsid w:val="5F3F6522"/>
    <w:rsid w:val="5F4B4EC7"/>
    <w:rsid w:val="5F775CBC"/>
    <w:rsid w:val="5FE80968"/>
    <w:rsid w:val="5FEA0BE8"/>
    <w:rsid w:val="5FFC4413"/>
    <w:rsid w:val="5FFD74C0"/>
    <w:rsid w:val="60003F04"/>
    <w:rsid w:val="60017C7C"/>
    <w:rsid w:val="6003353B"/>
    <w:rsid w:val="6009588A"/>
    <w:rsid w:val="60200102"/>
    <w:rsid w:val="6037369D"/>
    <w:rsid w:val="603C1F57"/>
    <w:rsid w:val="603D5158"/>
    <w:rsid w:val="6074044E"/>
    <w:rsid w:val="607E751E"/>
    <w:rsid w:val="60807B6C"/>
    <w:rsid w:val="608D150F"/>
    <w:rsid w:val="60932FCA"/>
    <w:rsid w:val="609D5BF6"/>
    <w:rsid w:val="60B02735"/>
    <w:rsid w:val="60B66CB8"/>
    <w:rsid w:val="60CE4002"/>
    <w:rsid w:val="60D86C2E"/>
    <w:rsid w:val="60F021CA"/>
    <w:rsid w:val="611F2AAF"/>
    <w:rsid w:val="612658E8"/>
    <w:rsid w:val="612E2CF2"/>
    <w:rsid w:val="61522834"/>
    <w:rsid w:val="6176119D"/>
    <w:rsid w:val="61774699"/>
    <w:rsid w:val="61827F3C"/>
    <w:rsid w:val="619005C2"/>
    <w:rsid w:val="61932B55"/>
    <w:rsid w:val="61EA3079"/>
    <w:rsid w:val="621C6331"/>
    <w:rsid w:val="622540F5"/>
    <w:rsid w:val="624125B1"/>
    <w:rsid w:val="625707AD"/>
    <w:rsid w:val="62650996"/>
    <w:rsid w:val="626D33A6"/>
    <w:rsid w:val="627C183B"/>
    <w:rsid w:val="629B0586"/>
    <w:rsid w:val="629E7A04"/>
    <w:rsid w:val="62A0552A"/>
    <w:rsid w:val="62B109CD"/>
    <w:rsid w:val="62C63EE1"/>
    <w:rsid w:val="62DB2A06"/>
    <w:rsid w:val="62E96ED1"/>
    <w:rsid w:val="62F85366"/>
    <w:rsid w:val="630006BE"/>
    <w:rsid w:val="63080721"/>
    <w:rsid w:val="633C134B"/>
    <w:rsid w:val="63433F66"/>
    <w:rsid w:val="63495BC1"/>
    <w:rsid w:val="634E31D8"/>
    <w:rsid w:val="637433A6"/>
    <w:rsid w:val="637A221F"/>
    <w:rsid w:val="637B1AF3"/>
    <w:rsid w:val="638E7A78"/>
    <w:rsid w:val="639257BA"/>
    <w:rsid w:val="639C3F43"/>
    <w:rsid w:val="63AE3C76"/>
    <w:rsid w:val="63B35731"/>
    <w:rsid w:val="63C11615"/>
    <w:rsid w:val="63C84008"/>
    <w:rsid w:val="63D57455"/>
    <w:rsid w:val="63E94DA0"/>
    <w:rsid w:val="6410048D"/>
    <w:rsid w:val="64153CF6"/>
    <w:rsid w:val="643979E4"/>
    <w:rsid w:val="644A1BF1"/>
    <w:rsid w:val="645A7B64"/>
    <w:rsid w:val="645C4B95"/>
    <w:rsid w:val="647C6B47"/>
    <w:rsid w:val="64923598"/>
    <w:rsid w:val="649B0394"/>
    <w:rsid w:val="64A532CB"/>
    <w:rsid w:val="64CF1141"/>
    <w:rsid w:val="64F63B27"/>
    <w:rsid w:val="64F658D5"/>
    <w:rsid w:val="64FB3541"/>
    <w:rsid w:val="651B17E0"/>
    <w:rsid w:val="651B533C"/>
    <w:rsid w:val="6527263E"/>
    <w:rsid w:val="655645C6"/>
    <w:rsid w:val="655D5954"/>
    <w:rsid w:val="65660CAD"/>
    <w:rsid w:val="657C3F13"/>
    <w:rsid w:val="65C62A35"/>
    <w:rsid w:val="65E92340"/>
    <w:rsid w:val="65E971E8"/>
    <w:rsid w:val="6618187B"/>
    <w:rsid w:val="664F7993"/>
    <w:rsid w:val="666D1BC7"/>
    <w:rsid w:val="668E0140"/>
    <w:rsid w:val="66AA4BC9"/>
    <w:rsid w:val="66CA417A"/>
    <w:rsid w:val="66D40381"/>
    <w:rsid w:val="6712451C"/>
    <w:rsid w:val="67310E46"/>
    <w:rsid w:val="67340937"/>
    <w:rsid w:val="67360E78"/>
    <w:rsid w:val="67584625"/>
    <w:rsid w:val="67851192"/>
    <w:rsid w:val="678B644F"/>
    <w:rsid w:val="678C2521"/>
    <w:rsid w:val="67B51A77"/>
    <w:rsid w:val="67B6134C"/>
    <w:rsid w:val="67D134ED"/>
    <w:rsid w:val="67D30150"/>
    <w:rsid w:val="67F012C2"/>
    <w:rsid w:val="681F5143"/>
    <w:rsid w:val="68212C69"/>
    <w:rsid w:val="682E5318"/>
    <w:rsid w:val="683706DE"/>
    <w:rsid w:val="684A42FE"/>
    <w:rsid w:val="684A4A27"/>
    <w:rsid w:val="684D0781"/>
    <w:rsid w:val="684D6A77"/>
    <w:rsid w:val="68907DEF"/>
    <w:rsid w:val="689478DF"/>
    <w:rsid w:val="68994EF5"/>
    <w:rsid w:val="68A11FFC"/>
    <w:rsid w:val="68AC05E3"/>
    <w:rsid w:val="68B74A5D"/>
    <w:rsid w:val="68FB795E"/>
    <w:rsid w:val="690031C6"/>
    <w:rsid w:val="69201173"/>
    <w:rsid w:val="6954706E"/>
    <w:rsid w:val="697B284D"/>
    <w:rsid w:val="69A022B3"/>
    <w:rsid w:val="69A27DD9"/>
    <w:rsid w:val="69C36D02"/>
    <w:rsid w:val="69CF1CA6"/>
    <w:rsid w:val="69EC374B"/>
    <w:rsid w:val="6A0C7949"/>
    <w:rsid w:val="6A175FED"/>
    <w:rsid w:val="6A503076"/>
    <w:rsid w:val="6A6F22EB"/>
    <w:rsid w:val="6AA138AB"/>
    <w:rsid w:val="6AAA07D3"/>
    <w:rsid w:val="6AB65E0B"/>
    <w:rsid w:val="6ABB5507"/>
    <w:rsid w:val="6AFC79BD"/>
    <w:rsid w:val="6B421874"/>
    <w:rsid w:val="6B4A697B"/>
    <w:rsid w:val="6BA37E39"/>
    <w:rsid w:val="6BB14BED"/>
    <w:rsid w:val="6BB34520"/>
    <w:rsid w:val="6BBD0EFB"/>
    <w:rsid w:val="6BE26BB3"/>
    <w:rsid w:val="6C1C541F"/>
    <w:rsid w:val="6C2216A6"/>
    <w:rsid w:val="6C3122C4"/>
    <w:rsid w:val="6C3A254B"/>
    <w:rsid w:val="6C69642F"/>
    <w:rsid w:val="6C727F37"/>
    <w:rsid w:val="6C7733DC"/>
    <w:rsid w:val="6C7B4FA5"/>
    <w:rsid w:val="6C871509"/>
    <w:rsid w:val="6C93671C"/>
    <w:rsid w:val="6CA51091"/>
    <w:rsid w:val="6CA64085"/>
    <w:rsid w:val="6CA87DFD"/>
    <w:rsid w:val="6CA976D1"/>
    <w:rsid w:val="6CCD33BF"/>
    <w:rsid w:val="6D042B59"/>
    <w:rsid w:val="6D0A5A67"/>
    <w:rsid w:val="6D1F7993"/>
    <w:rsid w:val="6D7B106D"/>
    <w:rsid w:val="6DE12054"/>
    <w:rsid w:val="6DF64F2D"/>
    <w:rsid w:val="6DF826BE"/>
    <w:rsid w:val="6DFB3F5C"/>
    <w:rsid w:val="6E11552E"/>
    <w:rsid w:val="6E3336CF"/>
    <w:rsid w:val="6E3B07FD"/>
    <w:rsid w:val="6E5B2C4D"/>
    <w:rsid w:val="6E6E0BD2"/>
    <w:rsid w:val="6E7066F8"/>
    <w:rsid w:val="6E78268B"/>
    <w:rsid w:val="6E7A16C2"/>
    <w:rsid w:val="6EA463A2"/>
    <w:rsid w:val="6EBF42F0"/>
    <w:rsid w:val="6EE226F2"/>
    <w:rsid w:val="6F0D03EB"/>
    <w:rsid w:val="6F1B2B08"/>
    <w:rsid w:val="6F262767"/>
    <w:rsid w:val="6F2A29D3"/>
    <w:rsid w:val="6F3040D9"/>
    <w:rsid w:val="6F7A0365"/>
    <w:rsid w:val="6FA03A38"/>
    <w:rsid w:val="6FB67AB5"/>
    <w:rsid w:val="6FBB1BF5"/>
    <w:rsid w:val="6FF9271D"/>
    <w:rsid w:val="70343755"/>
    <w:rsid w:val="7036571F"/>
    <w:rsid w:val="70626FA0"/>
    <w:rsid w:val="706B4BC5"/>
    <w:rsid w:val="706C2EEF"/>
    <w:rsid w:val="706D2977"/>
    <w:rsid w:val="70835054"/>
    <w:rsid w:val="70890EAB"/>
    <w:rsid w:val="709158EB"/>
    <w:rsid w:val="70A052E7"/>
    <w:rsid w:val="70A42689"/>
    <w:rsid w:val="70BF5715"/>
    <w:rsid w:val="70E84C6C"/>
    <w:rsid w:val="70E92792"/>
    <w:rsid w:val="70F031AE"/>
    <w:rsid w:val="712F2B78"/>
    <w:rsid w:val="7148570A"/>
    <w:rsid w:val="71520337"/>
    <w:rsid w:val="716B31A7"/>
    <w:rsid w:val="718F50E7"/>
    <w:rsid w:val="71AC3EEB"/>
    <w:rsid w:val="71B27028"/>
    <w:rsid w:val="71B428B6"/>
    <w:rsid w:val="71C70D25"/>
    <w:rsid w:val="71CA4371"/>
    <w:rsid w:val="71D21478"/>
    <w:rsid w:val="71D87735"/>
    <w:rsid w:val="71F531CF"/>
    <w:rsid w:val="723C50EE"/>
    <w:rsid w:val="72404BCB"/>
    <w:rsid w:val="72442376"/>
    <w:rsid w:val="72631299"/>
    <w:rsid w:val="726B5B54"/>
    <w:rsid w:val="728E2BC1"/>
    <w:rsid w:val="72CB03A1"/>
    <w:rsid w:val="72D336FA"/>
    <w:rsid w:val="72E47E82"/>
    <w:rsid w:val="72E84EDF"/>
    <w:rsid w:val="72F1592E"/>
    <w:rsid w:val="730B4C41"/>
    <w:rsid w:val="7318110C"/>
    <w:rsid w:val="73261A7B"/>
    <w:rsid w:val="733F48EB"/>
    <w:rsid w:val="73567938"/>
    <w:rsid w:val="735A34D3"/>
    <w:rsid w:val="73A0182E"/>
    <w:rsid w:val="73BB3DF9"/>
    <w:rsid w:val="73C93847"/>
    <w:rsid w:val="73ED4347"/>
    <w:rsid w:val="73FB2F08"/>
    <w:rsid w:val="740D6797"/>
    <w:rsid w:val="74114128"/>
    <w:rsid w:val="742C30C1"/>
    <w:rsid w:val="743E4BA3"/>
    <w:rsid w:val="744C5512"/>
    <w:rsid w:val="745126A4"/>
    <w:rsid w:val="74687E72"/>
    <w:rsid w:val="747B76D4"/>
    <w:rsid w:val="747D56CB"/>
    <w:rsid w:val="748E5B2A"/>
    <w:rsid w:val="748E78D8"/>
    <w:rsid w:val="74A94712"/>
    <w:rsid w:val="74AE1D28"/>
    <w:rsid w:val="74B15375"/>
    <w:rsid w:val="74C01A5C"/>
    <w:rsid w:val="74C06B22"/>
    <w:rsid w:val="74D3353D"/>
    <w:rsid w:val="75136C66"/>
    <w:rsid w:val="751678CE"/>
    <w:rsid w:val="753C52F3"/>
    <w:rsid w:val="754601B3"/>
    <w:rsid w:val="7548217D"/>
    <w:rsid w:val="75524DAA"/>
    <w:rsid w:val="75610B49"/>
    <w:rsid w:val="756E3266"/>
    <w:rsid w:val="757F36C5"/>
    <w:rsid w:val="758B02BC"/>
    <w:rsid w:val="75976C60"/>
    <w:rsid w:val="75EA3234"/>
    <w:rsid w:val="75F419BD"/>
    <w:rsid w:val="75F776FF"/>
    <w:rsid w:val="761A519B"/>
    <w:rsid w:val="7639646C"/>
    <w:rsid w:val="766261F9"/>
    <w:rsid w:val="766528BB"/>
    <w:rsid w:val="76661B74"/>
    <w:rsid w:val="766923A0"/>
    <w:rsid w:val="76A53181"/>
    <w:rsid w:val="76C70E7F"/>
    <w:rsid w:val="76E23F0B"/>
    <w:rsid w:val="76FF686B"/>
    <w:rsid w:val="770519A8"/>
    <w:rsid w:val="77127A20"/>
    <w:rsid w:val="7722255A"/>
    <w:rsid w:val="776668EA"/>
    <w:rsid w:val="77752FD1"/>
    <w:rsid w:val="777A2396"/>
    <w:rsid w:val="77A85155"/>
    <w:rsid w:val="77AD62C7"/>
    <w:rsid w:val="77C17FC5"/>
    <w:rsid w:val="77C67389"/>
    <w:rsid w:val="77CA3094"/>
    <w:rsid w:val="77D5615E"/>
    <w:rsid w:val="77E43CB3"/>
    <w:rsid w:val="77E730A2"/>
    <w:rsid w:val="77ED700C"/>
    <w:rsid w:val="780305DD"/>
    <w:rsid w:val="780B56E4"/>
    <w:rsid w:val="780F0D30"/>
    <w:rsid w:val="78291EE2"/>
    <w:rsid w:val="785C1A9B"/>
    <w:rsid w:val="78680440"/>
    <w:rsid w:val="78686282"/>
    <w:rsid w:val="788150E6"/>
    <w:rsid w:val="789B25C4"/>
    <w:rsid w:val="78A33265"/>
    <w:rsid w:val="78B673FD"/>
    <w:rsid w:val="78BF67FE"/>
    <w:rsid w:val="78CA2EA9"/>
    <w:rsid w:val="791660EE"/>
    <w:rsid w:val="795A24EE"/>
    <w:rsid w:val="79607369"/>
    <w:rsid w:val="796E1A86"/>
    <w:rsid w:val="79701CA2"/>
    <w:rsid w:val="79786DA9"/>
    <w:rsid w:val="798B088A"/>
    <w:rsid w:val="798E3ED6"/>
    <w:rsid w:val="79A77AEF"/>
    <w:rsid w:val="79C421B0"/>
    <w:rsid w:val="79D0629D"/>
    <w:rsid w:val="79E81839"/>
    <w:rsid w:val="7A0168D4"/>
    <w:rsid w:val="7A024CAD"/>
    <w:rsid w:val="7A2111EE"/>
    <w:rsid w:val="7A546ECE"/>
    <w:rsid w:val="7A5E7D4D"/>
    <w:rsid w:val="7A70182E"/>
    <w:rsid w:val="7A7271B3"/>
    <w:rsid w:val="7A9B5BD3"/>
    <w:rsid w:val="7AAB2E9A"/>
    <w:rsid w:val="7AF810EA"/>
    <w:rsid w:val="7B18614D"/>
    <w:rsid w:val="7B1D19B6"/>
    <w:rsid w:val="7B2417E4"/>
    <w:rsid w:val="7B6B4208"/>
    <w:rsid w:val="7B777C9C"/>
    <w:rsid w:val="7B890DF9"/>
    <w:rsid w:val="7BAD0F8C"/>
    <w:rsid w:val="7BB34428"/>
    <w:rsid w:val="7BB67714"/>
    <w:rsid w:val="7BEC242D"/>
    <w:rsid w:val="7BEE5100"/>
    <w:rsid w:val="7BF5023D"/>
    <w:rsid w:val="7C0861C2"/>
    <w:rsid w:val="7C123006"/>
    <w:rsid w:val="7C1B7C6D"/>
    <w:rsid w:val="7C495EE3"/>
    <w:rsid w:val="7C664E53"/>
    <w:rsid w:val="7C9F63FA"/>
    <w:rsid w:val="7CB225D2"/>
    <w:rsid w:val="7CCA3477"/>
    <w:rsid w:val="7CE704CD"/>
    <w:rsid w:val="7CF60710"/>
    <w:rsid w:val="7D083FA0"/>
    <w:rsid w:val="7D0C1CE2"/>
    <w:rsid w:val="7D4E40A8"/>
    <w:rsid w:val="7D536152"/>
    <w:rsid w:val="7D6C2781"/>
    <w:rsid w:val="7D733B0F"/>
    <w:rsid w:val="7D821FA4"/>
    <w:rsid w:val="7D845D1C"/>
    <w:rsid w:val="7DFC26E0"/>
    <w:rsid w:val="7E290672"/>
    <w:rsid w:val="7E350548"/>
    <w:rsid w:val="7E375050"/>
    <w:rsid w:val="7E573431"/>
    <w:rsid w:val="7E576F8D"/>
    <w:rsid w:val="7E577FFD"/>
    <w:rsid w:val="7E6A3164"/>
    <w:rsid w:val="7E957AB5"/>
    <w:rsid w:val="7E9A50CB"/>
    <w:rsid w:val="7E9B04EB"/>
    <w:rsid w:val="7EBC7738"/>
    <w:rsid w:val="7EE45F52"/>
    <w:rsid w:val="7EEB3B79"/>
    <w:rsid w:val="7EF944E8"/>
    <w:rsid w:val="7EFC5D86"/>
    <w:rsid w:val="7F060D40"/>
    <w:rsid w:val="7F1135E0"/>
    <w:rsid w:val="7F45091E"/>
    <w:rsid w:val="7F57463B"/>
    <w:rsid w:val="7F6776A3"/>
    <w:rsid w:val="7F78365F"/>
    <w:rsid w:val="7F930498"/>
    <w:rsid w:val="7F97326B"/>
    <w:rsid w:val="7FEF6B4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EF2F6961-E80B-4D3C-B29F-66B17AFBA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Body Text" w:uiPriority="1" w:qFormat="1"/>
    <w:lsdException w:name="Body Text Indent"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next w:val="1"/>
    <w:link w:val="a4"/>
    <w:uiPriority w:val="1"/>
    <w:qFormat/>
    <w:rPr>
      <w:rFonts w:ascii="仿宋" w:eastAsia="仿宋" w:hAnsi="仿宋" w:cs="仿宋"/>
      <w:sz w:val="30"/>
      <w:szCs w:val="30"/>
      <w:lang w:val="zh-CN" w:bidi="zh-CN"/>
    </w:rPr>
  </w:style>
  <w:style w:type="paragraph" w:customStyle="1" w:styleId="1">
    <w:name w:val="正文首行缩进1"/>
    <w:next w:val="a3"/>
    <w:qFormat/>
    <w:pPr>
      <w:widowControl w:val="0"/>
      <w:spacing w:after="120" w:line="560" w:lineRule="exact"/>
      <w:ind w:firstLineChars="100" w:firstLine="100"/>
      <w:jc w:val="both"/>
    </w:pPr>
    <w:rPr>
      <w:rFonts w:ascii="Calibri" w:hAnsi="Calibri"/>
      <w:kern w:val="2"/>
      <w:sz w:val="21"/>
      <w:szCs w:val="24"/>
    </w:rPr>
  </w:style>
  <w:style w:type="paragraph" w:styleId="a5">
    <w:name w:val="Body Text Indent"/>
    <w:basedOn w:val="a"/>
    <w:next w:val="21"/>
    <w:qFormat/>
    <w:pPr>
      <w:spacing w:after="120"/>
      <w:ind w:leftChars="200" w:left="420"/>
    </w:pPr>
  </w:style>
  <w:style w:type="paragraph" w:customStyle="1" w:styleId="21">
    <w:name w:val="正文首行缩进 21"/>
    <w:basedOn w:val="a5"/>
    <w:next w:val="11"/>
    <w:unhideWhenUsed/>
    <w:qFormat/>
    <w:pPr>
      <w:spacing w:after="0" w:line="600" w:lineRule="exact"/>
      <w:ind w:leftChars="0" w:left="0" w:firstLineChars="200" w:firstLine="720"/>
    </w:pPr>
    <w:rPr>
      <w:rFonts w:ascii="仿宋_GB2312" w:eastAsia="仿宋_GB2312"/>
      <w:sz w:val="36"/>
      <w:szCs w:val="36"/>
    </w:rPr>
  </w:style>
  <w:style w:type="paragraph" w:customStyle="1" w:styleId="11">
    <w:name w:val="正文首行缩进11"/>
    <w:basedOn w:val="a3"/>
    <w:next w:val="a3"/>
    <w:uiPriority w:val="99"/>
    <w:unhideWhenUsed/>
    <w:qFormat/>
    <w:pPr>
      <w:jc w:val="center"/>
    </w:pPr>
    <w:rPr>
      <w:rFonts w:ascii="Calibri" w:hAnsi="Calibri"/>
      <w:szCs w:val="24"/>
    </w:rPr>
  </w:style>
  <w:style w:type="paragraph" w:styleId="a6">
    <w:name w:val="Balloon Text"/>
    <w:basedOn w:val="a"/>
    <w:link w:val="a7"/>
    <w:qFormat/>
    <w:rPr>
      <w:sz w:val="18"/>
      <w:szCs w:val="18"/>
    </w:rPr>
  </w:style>
  <w:style w:type="paragraph" w:styleId="a8">
    <w:name w:val="footer"/>
    <w:basedOn w:val="a"/>
    <w:link w:val="a9"/>
    <w:qFormat/>
    <w:pPr>
      <w:tabs>
        <w:tab w:val="center" w:pos="4153"/>
        <w:tab w:val="right" w:pos="8306"/>
      </w:tabs>
      <w:snapToGrid w:val="0"/>
      <w:jc w:val="left"/>
    </w:pPr>
    <w:rPr>
      <w:sz w:val="18"/>
      <w:szCs w:val="18"/>
    </w:rPr>
  </w:style>
  <w:style w:type="paragraph" w:styleId="aa">
    <w:name w:val="header"/>
    <w:basedOn w:val="a"/>
    <w:link w:val="ab"/>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uiPriority w:val="99"/>
    <w:qFormat/>
    <w:pPr>
      <w:spacing w:before="100" w:beforeAutospacing="1" w:after="100" w:afterAutospacing="1"/>
      <w:jc w:val="left"/>
    </w:pPr>
    <w:rPr>
      <w:kern w:val="0"/>
      <w:sz w:val="24"/>
    </w:rPr>
  </w:style>
  <w:style w:type="table" w:styleId="ad">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Pr>
      <w:color w:val="0026E5" w:themeColor="hyperlink"/>
      <w:u w:val="single"/>
    </w:rPr>
  </w:style>
  <w:style w:type="character" w:customStyle="1" w:styleId="ab">
    <w:name w:val="页眉 字符"/>
    <w:basedOn w:val="a0"/>
    <w:link w:val="aa"/>
    <w:qFormat/>
    <w:rPr>
      <w:rFonts w:ascii="Times New Roman" w:eastAsia="宋体" w:hAnsi="Times New Roman" w:cs="Times New Roman"/>
      <w:kern w:val="2"/>
      <w:sz w:val="18"/>
      <w:szCs w:val="18"/>
    </w:rPr>
  </w:style>
  <w:style w:type="character" w:customStyle="1" w:styleId="a9">
    <w:name w:val="页脚 字符"/>
    <w:basedOn w:val="a0"/>
    <w:link w:val="a8"/>
    <w:qFormat/>
    <w:rPr>
      <w:rFonts w:ascii="Times New Roman" w:eastAsia="宋体" w:hAnsi="Times New Roman" w:cs="Times New Roman"/>
      <w:kern w:val="2"/>
      <w:sz w:val="18"/>
      <w:szCs w:val="18"/>
    </w:rPr>
  </w:style>
  <w:style w:type="character" w:customStyle="1" w:styleId="a7">
    <w:name w:val="批注框文本 字符"/>
    <w:basedOn w:val="a0"/>
    <w:link w:val="a6"/>
    <w:qFormat/>
    <w:rPr>
      <w:rFonts w:ascii="Times New Roman" w:eastAsia="宋体" w:hAnsi="Times New Roman" w:cs="Times New Roman"/>
      <w:kern w:val="2"/>
      <w:sz w:val="18"/>
      <w:szCs w:val="18"/>
    </w:rPr>
  </w:style>
  <w:style w:type="paragraph" w:customStyle="1" w:styleId="10">
    <w:name w:val="正文1"/>
    <w:qFormat/>
    <w:pPr>
      <w:jc w:val="both"/>
    </w:pPr>
    <w:rPr>
      <w:kern w:val="2"/>
      <w:sz w:val="21"/>
      <w:szCs w:val="21"/>
    </w:rPr>
  </w:style>
  <w:style w:type="paragraph" w:customStyle="1" w:styleId="111">
    <w:name w:val="正文111"/>
    <w:qFormat/>
    <w:pPr>
      <w:jc w:val="both"/>
    </w:pPr>
    <w:rPr>
      <w:kern w:val="2"/>
      <w:sz w:val="21"/>
      <w:szCs w:val="21"/>
    </w:rPr>
  </w:style>
  <w:style w:type="paragraph" w:customStyle="1" w:styleId="110">
    <w:name w:val="正文11"/>
    <w:qFormat/>
    <w:pPr>
      <w:jc w:val="both"/>
    </w:pPr>
    <w:rPr>
      <w:kern w:val="2"/>
      <w:sz w:val="21"/>
      <w:szCs w:val="21"/>
    </w:rPr>
  </w:style>
  <w:style w:type="paragraph" w:customStyle="1" w:styleId="12">
    <w:name w:val="修订1"/>
    <w:hidden/>
    <w:uiPriority w:val="99"/>
    <w:unhideWhenUsed/>
    <w:qFormat/>
    <w:rPr>
      <w:kern w:val="2"/>
      <w:sz w:val="21"/>
      <w:szCs w:val="24"/>
    </w:rPr>
  </w:style>
  <w:style w:type="paragraph" w:customStyle="1" w:styleId="p">
    <w:name w:val="p"/>
    <w:basedOn w:val="a"/>
    <w:qFormat/>
  </w:style>
  <w:style w:type="paragraph" w:styleId="af">
    <w:name w:val="List Paragraph"/>
    <w:basedOn w:val="a"/>
    <w:uiPriority w:val="99"/>
    <w:unhideWhenUsed/>
    <w:qFormat/>
    <w:pPr>
      <w:ind w:firstLineChars="200" w:firstLine="420"/>
    </w:pPr>
  </w:style>
  <w:style w:type="character" w:customStyle="1" w:styleId="a4">
    <w:name w:val="正文文本 字符"/>
    <w:basedOn w:val="a0"/>
    <w:link w:val="a3"/>
    <w:uiPriority w:val="1"/>
    <w:qFormat/>
    <w:rPr>
      <w:rFonts w:ascii="仿宋" w:eastAsia="仿宋" w:hAnsi="仿宋" w:cs="仿宋"/>
      <w:kern w:val="2"/>
      <w:sz w:val="30"/>
      <w:szCs w:val="30"/>
      <w:lang w:val="zh-CN" w:bidi="zh-CN"/>
    </w:rPr>
  </w:style>
  <w:style w:type="paragraph" w:customStyle="1" w:styleId="13">
    <w:name w:val="列表段落1"/>
    <w:basedOn w:val="a"/>
    <w:uiPriority w:val="99"/>
    <w:qFormat/>
    <w:pPr>
      <w:ind w:firstLineChars="200" w:firstLine="420"/>
    </w:pPr>
  </w:style>
  <w:style w:type="character" w:customStyle="1" w:styleId="14">
    <w:name w:val="正文文本 字符1"/>
    <w:uiPriority w:val="1"/>
    <w:semiHidden/>
    <w:qFormat/>
    <w:locked/>
    <w:rsid w:val="002A6444"/>
    <w:rPr>
      <w:rFonts w:ascii="仿宋" w:eastAsia="仿宋" w:hAnsi="仿宋" w:cs="仿宋"/>
      <w:kern w:val="2"/>
      <w:sz w:val="30"/>
      <w:szCs w:val="30"/>
      <w:lang w:val="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117068">
      <w:bodyDiv w:val="1"/>
      <w:marLeft w:val="0"/>
      <w:marRight w:val="0"/>
      <w:marTop w:val="0"/>
      <w:marBottom w:val="0"/>
      <w:divBdr>
        <w:top w:val="none" w:sz="0" w:space="0" w:color="auto"/>
        <w:left w:val="none" w:sz="0" w:space="0" w:color="auto"/>
        <w:bottom w:val="none" w:sz="0" w:space="0" w:color="auto"/>
        <w:right w:val="none" w:sz="0" w:space="0" w:color="auto"/>
      </w:divBdr>
    </w:div>
    <w:div w:id="1692032706">
      <w:bodyDiv w:val="1"/>
      <w:marLeft w:val="0"/>
      <w:marRight w:val="0"/>
      <w:marTop w:val="0"/>
      <w:marBottom w:val="0"/>
      <w:divBdr>
        <w:top w:val="none" w:sz="0" w:space="0" w:color="auto"/>
        <w:left w:val="none" w:sz="0" w:space="0" w:color="auto"/>
        <w:bottom w:val="none" w:sz="0" w:space="0" w:color="auto"/>
        <w:right w:val="none" w:sz="0" w:space="0" w:color="auto"/>
      </w:divBdr>
      <w:divsChild>
        <w:div w:id="1685551320">
          <w:marLeft w:val="0"/>
          <w:marRight w:val="0"/>
          <w:marTop w:val="225"/>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9.png"/><Relationship Id="rId2" Type="http://schemas.openxmlformats.org/officeDocument/2006/relationships/numbering" Target="numbering.xml"/><Relationship Id="rId16" Type="http://schemas.openxmlformats.org/officeDocument/2006/relationships/image" Target="media/image80.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14</Pages>
  <Words>920</Words>
  <Characters>5249</Characters>
  <Application>Microsoft Office Word</Application>
  <DocSecurity>0</DocSecurity>
  <Lines>43</Lines>
  <Paragraphs>12</Paragraphs>
  <ScaleCrop>false</ScaleCrop>
  <Company>神州网信技术有限公司</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预报中心</dc:creator>
  <cp:lastModifiedBy>气象台文秘</cp:lastModifiedBy>
  <cp:revision>33</cp:revision>
  <cp:lastPrinted>2025-07-22T10:46:00Z</cp:lastPrinted>
  <dcterms:created xsi:type="dcterms:W3CDTF">2025-10-06T10:41:00Z</dcterms:created>
  <dcterms:modified xsi:type="dcterms:W3CDTF">2025-10-06T12:56:00Z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1E47909FBC144CFEA577DB988D9FEEB1_13</vt:lpwstr>
  </property>
  <property fmtid="{D5CDD505-2E9C-101B-9397-08002B2CF9AE}" pid="4" name="KSOTemplateDocerSaveRecord">
    <vt:lpwstr>eyJoZGlkIjoiMWFiZjRjNTNiNzY1MzNmOTI3YzgxYWQxNWZiNGQwZmMiLCJ1c2VySWQiOiIzMjIyMTYyMTMifQ==</vt:lpwstr>
  </property>
</Properties>
</file>